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AE808" w14:textId="1C74B96A" w:rsidR="00241E59" w:rsidRPr="00241E59" w:rsidRDefault="00241E59" w:rsidP="00241E59">
      <w:hyperlink r:id="rId4" w:history="1">
        <w:r w:rsidRPr="00241E59">
          <w:rPr>
            <w:rStyle w:val="Hyperlink"/>
            <w:b/>
            <w:bCs/>
          </w:rPr>
          <w:t>Uso editorial libre</w:t>
        </w:r>
      </w:hyperlink>
    </w:p>
    <w:p w14:paraId="22841E59" w14:textId="1B51CD45" w:rsidR="00241E59" w:rsidRPr="00241E59" w:rsidRDefault="00241E59" w:rsidP="00241E59">
      <w:pPr>
        <w:rPr>
          <w:b/>
          <w:bCs/>
        </w:rPr>
      </w:pPr>
      <w:hyperlink r:id="rId5" w:history="1">
        <w:r w:rsidRPr="00241E59">
          <w:rPr>
            <w:rStyle w:val="Hyperlink"/>
            <w:b/>
            <w:bCs/>
          </w:rPr>
          <w:t>Salón Gourmets impulsa la internacionalización del sector agroalimentario</w:t>
        </w:r>
      </w:hyperlink>
    </w:p>
    <w:p w14:paraId="418D12F3" w14:textId="77777777" w:rsidR="00241E59" w:rsidRPr="00241E59" w:rsidRDefault="00241E59" w:rsidP="00241E59">
      <w:r w:rsidRPr="00241E59">
        <w:rPr>
          <w:b/>
          <w:bCs/>
        </w:rPr>
        <w:t>Salón Gourmets</w:t>
      </w:r>
      <w:r w:rsidRPr="00241E59">
        <w:t xml:space="preserve">, el mayor escaparate de alimentos y bebidas de calidad de España, continúa reforzando la proyección internacional del sector agroalimentario a través de su </w:t>
      </w:r>
      <w:r w:rsidRPr="00241E59">
        <w:rPr>
          <w:b/>
          <w:bCs/>
        </w:rPr>
        <w:t>Programa de Compradores Internacionales (Hosted Buyers Programme)</w:t>
      </w:r>
      <w:r w:rsidRPr="00241E59">
        <w:t xml:space="preserve">, organizado junto a </w:t>
      </w:r>
      <w:r w:rsidRPr="00241E59">
        <w:rPr>
          <w:b/>
          <w:bCs/>
        </w:rPr>
        <w:t>ICEX</w:t>
      </w:r>
      <w:r w:rsidRPr="00241E59">
        <w:t xml:space="preserve"> y </w:t>
      </w:r>
      <w:r w:rsidRPr="00241E59">
        <w:rPr>
          <w:b/>
          <w:bCs/>
        </w:rPr>
        <w:t>MAPA</w:t>
      </w:r>
      <w:r w:rsidRPr="00241E59">
        <w:t xml:space="preserve"> bajo la iniciativa </w:t>
      </w:r>
      <w:r w:rsidRPr="00241E59">
        <w:rPr>
          <w:b/>
          <w:bCs/>
        </w:rPr>
        <w:t>Spain Food Nation</w:t>
      </w:r>
      <w:r w:rsidRPr="00241E59">
        <w:t>. Este programa gratuito conecta a los expositores con compradores internacionales seleccionados de los cinco continentes, generando nuevas oportunidades de negocio y fomentando las relaciones comerciales a nivel global.</w:t>
      </w:r>
    </w:p>
    <w:p w14:paraId="5C1CCD37" w14:textId="77777777" w:rsidR="00241E59" w:rsidRPr="00241E59" w:rsidRDefault="00241E59" w:rsidP="00241E59">
      <w:r w:rsidRPr="00241E59">
        <w:t xml:space="preserve">Con más de la mitad de su espacio expositivo vendido con seis meses de antelación, la </w:t>
      </w:r>
      <w:r w:rsidRPr="00241E59">
        <w:rPr>
          <w:b/>
          <w:bCs/>
        </w:rPr>
        <w:t>Feria Internacional de Alimentación y Bebidas de Calidad líder en el mundo</w:t>
      </w:r>
      <w:r w:rsidRPr="00241E59">
        <w:t xml:space="preserve"> volverá a convertirse en el punto de encuentro de los productos gourmet nacionales e internacionales. Su </w:t>
      </w:r>
      <w:r w:rsidRPr="00241E59">
        <w:rPr>
          <w:b/>
          <w:bCs/>
        </w:rPr>
        <w:t>39ª edición</w:t>
      </w:r>
      <w:r w:rsidRPr="00241E59">
        <w:t xml:space="preserve">, que se celebrará del </w:t>
      </w:r>
      <w:r w:rsidRPr="00241E59">
        <w:rPr>
          <w:b/>
          <w:bCs/>
        </w:rPr>
        <w:t>13 al 16 de abril de 2026</w:t>
      </w:r>
      <w:r w:rsidRPr="00241E59">
        <w:t xml:space="preserve"> en </w:t>
      </w:r>
      <w:r w:rsidRPr="00241E59">
        <w:rPr>
          <w:b/>
          <w:bCs/>
        </w:rPr>
        <w:t>IFEMA Madrid</w:t>
      </w:r>
      <w:r w:rsidRPr="00241E59">
        <w:t xml:space="preserve">, ocupará </w:t>
      </w:r>
      <w:r w:rsidRPr="00241E59">
        <w:rPr>
          <w:b/>
          <w:bCs/>
        </w:rPr>
        <w:t>seis pabellones</w:t>
      </w:r>
      <w:r w:rsidRPr="00241E59">
        <w:t xml:space="preserve"> y marcará un hito especial, ya que </w:t>
      </w:r>
      <w:r w:rsidRPr="00241E59">
        <w:rPr>
          <w:b/>
          <w:bCs/>
        </w:rPr>
        <w:t>Grupo Gourmets celebra su 50 aniversario</w:t>
      </w:r>
      <w:r w:rsidRPr="00241E59">
        <w:t xml:space="preserve"> como precursor y referente de la revolución gastronómica.</w:t>
      </w:r>
    </w:p>
    <w:p w14:paraId="57F9A81F" w14:textId="77777777" w:rsidR="00241E59" w:rsidRPr="00241E59" w:rsidRDefault="00241E59" w:rsidP="00241E59">
      <w:r w:rsidRPr="00241E59">
        <w:t xml:space="preserve">Las empresas expositoras interesadas en ampliar su presencia internacional pueden aprovechar este servicio para concertar reuniones con compradores afines, creando una agenda personalizada a través de la plataforma </w:t>
      </w:r>
      <w:r w:rsidRPr="00241E59">
        <w:rPr>
          <w:b/>
          <w:bCs/>
        </w:rPr>
        <w:t>SG Matchmaking</w:t>
      </w:r>
      <w:r w:rsidRPr="00241E59">
        <w:t xml:space="preserve">. Esta herramienta garantiza encuentros B2B más eficientes y aumenta las posibilidades de éxito comercial. Durante la feria, el </w:t>
      </w:r>
      <w:r w:rsidRPr="00241E59">
        <w:rPr>
          <w:b/>
          <w:bCs/>
        </w:rPr>
        <w:t>Business Center</w:t>
      </w:r>
      <w:r w:rsidRPr="00241E59">
        <w:t xml:space="preserve"> ofrece un espacio exclusivo para estas reuniones, con salas privadas, servicio de traducción e interpretación y asistencia logística. Los compradores invitados disfrutan, además, de alojamiento y desplazamientos gratuitos a Madrid.</w:t>
      </w:r>
    </w:p>
    <w:p w14:paraId="1FB391BE" w14:textId="77777777" w:rsidR="00241E59" w:rsidRPr="00241E59" w:rsidRDefault="00241E59" w:rsidP="00241E59">
      <w:r w:rsidRPr="00241E59">
        <w:t xml:space="preserve">En su última edición, el </w:t>
      </w:r>
      <w:r w:rsidRPr="00241E59">
        <w:rPr>
          <w:b/>
          <w:bCs/>
        </w:rPr>
        <w:t>Business Center</w:t>
      </w:r>
      <w:r w:rsidRPr="00241E59">
        <w:t xml:space="preserve"> reunió a </w:t>
      </w:r>
      <w:r w:rsidRPr="00241E59">
        <w:rPr>
          <w:b/>
          <w:bCs/>
        </w:rPr>
        <w:t>300 compradores de 90 países</w:t>
      </w:r>
      <w:r w:rsidRPr="00241E59">
        <w:t xml:space="preserve">, generando </w:t>
      </w:r>
      <w:r w:rsidRPr="00241E59">
        <w:rPr>
          <w:b/>
          <w:bCs/>
        </w:rPr>
        <w:t>más de 6.500 reuniones de negocio</w:t>
      </w:r>
      <w:r w:rsidRPr="00241E59">
        <w:t xml:space="preserve">. En total, </w:t>
      </w:r>
      <w:r w:rsidRPr="00241E59">
        <w:rPr>
          <w:b/>
          <w:bCs/>
        </w:rPr>
        <w:t>19.264 compradores internacionales</w:t>
      </w:r>
      <w:r w:rsidRPr="00241E59">
        <w:t xml:space="preserve"> asistieron al evento, lo que confirma su proyección global y su capacidad de generar oportunidades.</w:t>
      </w:r>
    </w:p>
    <w:p w14:paraId="46EAEFC1" w14:textId="77777777" w:rsidR="00241E59" w:rsidRPr="00241E59" w:rsidRDefault="00000000" w:rsidP="00241E59">
      <w:r w:rsidRPr="00241E59">
        <w:rPr>
          <w:noProof/>
        </w:rPr>
      </w:r>
      <w:r w:rsidRPr="00241E59">
        <w:rPr>
          <w:noProof/>
        </w:rPr>
        <w:pict w14:anchorId="5014304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DFC8EC3" w14:textId="77777777" w:rsidR="00241E59" w:rsidRPr="00241E59" w:rsidRDefault="00241E59" w:rsidP="00241E59">
      <w:pPr>
        <w:rPr>
          <w:b/>
          <w:bCs/>
        </w:rPr>
      </w:pPr>
      <w:r w:rsidRPr="00241E59">
        <w:rPr>
          <w:b/>
          <w:bCs/>
        </w:rPr>
        <w:t>Impresiones de los visitantes</w:t>
      </w:r>
    </w:p>
    <w:p w14:paraId="1CFDABE7" w14:textId="77777777" w:rsidR="00241E59" w:rsidRPr="00241E59" w:rsidRDefault="00241E59" w:rsidP="00241E59">
      <w:r w:rsidRPr="00241E59">
        <w:t xml:space="preserve">Visitantes y profesionales destacan la </w:t>
      </w:r>
      <w:r w:rsidRPr="00241E59">
        <w:rPr>
          <w:b/>
          <w:bCs/>
        </w:rPr>
        <w:t>magnitud</w:t>
      </w:r>
      <w:r w:rsidRPr="00241E59">
        <w:t xml:space="preserve">, la </w:t>
      </w:r>
      <w:r w:rsidRPr="00241E59">
        <w:rPr>
          <w:b/>
          <w:bCs/>
        </w:rPr>
        <w:t>organización impecable</w:t>
      </w:r>
      <w:r w:rsidRPr="00241E59">
        <w:t xml:space="preserve"> y la </w:t>
      </w:r>
      <w:r w:rsidRPr="00241E59">
        <w:rPr>
          <w:b/>
          <w:bCs/>
        </w:rPr>
        <w:t>excelente calidad de los productos</w:t>
      </w:r>
      <w:r w:rsidRPr="00241E59">
        <w:t xml:space="preserve"> presentes en </w:t>
      </w:r>
      <w:r w:rsidRPr="00241E59">
        <w:rPr>
          <w:b/>
          <w:bCs/>
        </w:rPr>
        <w:t>Salón Gourmets</w:t>
      </w:r>
      <w:r w:rsidRPr="00241E59">
        <w:t>.</w:t>
      </w:r>
    </w:p>
    <w:p w14:paraId="4AB88752" w14:textId="77777777" w:rsidR="00241E59" w:rsidRPr="00241E59" w:rsidRDefault="00241E59" w:rsidP="00241E59">
      <w:r w:rsidRPr="00241E59">
        <w:t>“La feria es enorme, mucho más grande de lo que esperaba, y en cada rincón hay algo nuevo y emocionante.”</w:t>
      </w:r>
      <w:r w:rsidRPr="00241E59">
        <w:br/>
        <w:t>“Es una de las ferias mejor organizadas de Europa. El nivel de calidad de los productos es muy superior al de otros certámenes.”</w:t>
      </w:r>
    </w:p>
    <w:p w14:paraId="242C3CCB" w14:textId="77777777" w:rsidR="00241E59" w:rsidRPr="00241E59" w:rsidRDefault="00241E59" w:rsidP="00241E59">
      <w:r w:rsidRPr="00241E59">
        <w:lastRenderedPageBreak/>
        <w:t xml:space="preserve">El </w:t>
      </w:r>
      <w:r w:rsidRPr="00241E59">
        <w:rPr>
          <w:b/>
          <w:bCs/>
        </w:rPr>
        <w:t>Business Center</w:t>
      </w:r>
      <w:r w:rsidRPr="00241E59">
        <w:t xml:space="preserve"> también recibe valoraciones sobresalientes:</w:t>
      </w:r>
    </w:p>
    <w:p w14:paraId="5024EFB8" w14:textId="77777777" w:rsidR="00241E59" w:rsidRPr="00241E59" w:rsidRDefault="00241E59" w:rsidP="00241E59">
      <w:r w:rsidRPr="00241E59">
        <w:t>“Una herramienta muy útil para conectar rápidamente con proveedores. Está muy bien organizada y funciona de maravilla.”</w:t>
      </w:r>
      <w:r w:rsidRPr="00241E59">
        <w:br/>
        <w:t>“He visto a muchísima gente manteniendo reuniones en esta zona exclusiva; se celebraron 6.482 encuentros comerciales que facilitaron el contacto con importadores internacionales. Fantástico.”</w:t>
      </w:r>
    </w:p>
    <w:p w14:paraId="340D339F" w14:textId="77777777" w:rsidR="00241E59" w:rsidRPr="00241E59" w:rsidRDefault="007E2EE2" w:rsidP="00241E59">
      <w:r w:rsidRPr="00241E59">
        <w:rPr>
          <w:noProof/>
        </w:rPr>
        <w:pict w14:anchorId="318D6F2F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9822310" w14:textId="77777777" w:rsidR="00241E59" w:rsidRPr="00241E59" w:rsidRDefault="00241E59" w:rsidP="00241E59">
      <w:pPr>
        <w:rPr>
          <w:b/>
          <w:bCs/>
        </w:rPr>
      </w:pPr>
      <w:r w:rsidRPr="00241E59">
        <w:rPr>
          <w:b/>
          <w:bCs/>
        </w:rPr>
        <w:t>El espíritu de Salón Gourmets</w:t>
      </w:r>
    </w:p>
    <w:p w14:paraId="108827E2" w14:textId="77777777" w:rsidR="00241E59" w:rsidRPr="00241E59" w:rsidRDefault="00241E59" w:rsidP="00241E59">
      <w:r w:rsidRPr="00241E59">
        <w:t xml:space="preserve">Año tras año, </w:t>
      </w:r>
      <w:r w:rsidRPr="00241E59">
        <w:rPr>
          <w:b/>
          <w:bCs/>
        </w:rPr>
        <w:t>Salón Gourmets</w:t>
      </w:r>
      <w:r w:rsidRPr="00241E59">
        <w:t xml:space="preserve"> reafirma su posición como </w:t>
      </w:r>
      <w:r w:rsidRPr="00241E59">
        <w:rPr>
          <w:b/>
          <w:bCs/>
        </w:rPr>
        <w:t>referente mundial en alimentación y bebidas de calidad</w:t>
      </w:r>
      <w:r w:rsidRPr="00241E59">
        <w:t xml:space="preserve">, donde la </w:t>
      </w:r>
      <w:r w:rsidRPr="00241E59">
        <w:rPr>
          <w:b/>
          <w:bCs/>
        </w:rPr>
        <w:t>innovación</w:t>
      </w:r>
      <w:r w:rsidRPr="00241E59">
        <w:t xml:space="preserve">, la </w:t>
      </w:r>
      <w:r w:rsidRPr="00241E59">
        <w:rPr>
          <w:b/>
          <w:bCs/>
        </w:rPr>
        <w:t>excelencia</w:t>
      </w:r>
      <w:r w:rsidRPr="00241E59">
        <w:t xml:space="preserve"> y la </w:t>
      </w:r>
      <w:r w:rsidRPr="00241E59">
        <w:rPr>
          <w:b/>
          <w:bCs/>
        </w:rPr>
        <w:t>colaboración</w:t>
      </w:r>
      <w:r w:rsidRPr="00241E59">
        <w:t xml:space="preserve"> son los pilares de cada edición. Chefs, compradores y profesionales del sector destacan su ambiente profesional y la diversidad de productos premium que ofrece.</w:t>
      </w:r>
    </w:p>
    <w:p w14:paraId="526EC15F" w14:textId="77777777" w:rsidR="00241E59" w:rsidRPr="00241E59" w:rsidRDefault="00241E59" w:rsidP="00241E59">
      <w:r w:rsidRPr="00241E59">
        <w:t xml:space="preserve">Para </w:t>
      </w:r>
      <w:r w:rsidRPr="00241E59">
        <w:rPr>
          <w:b/>
          <w:bCs/>
        </w:rPr>
        <w:t>Martín Berasategui</w:t>
      </w:r>
      <w:r w:rsidRPr="00241E59">
        <w:t xml:space="preserve">, es “un evento único que ha hecho historia en la gastronomía”, mientras que </w:t>
      </w:r>
      <w:r w:rsidRPr="00241E59">
        <w:rPr>
          <w:b/>
          <w:bCs/>
        </w:rPr>
        <w:t>Elena Arzak</w:t>
      </w:r>
      <w:r w:rsidRPr="00241E59">
        <w:t xml:space="preserve"> lo describe como “un máster en innovación”. Desde reconocidos chefs como </w:t>
      </w:r>
      <w:r w:rsidRPr="00241E59">
        <w:rPr>
          <w:b/>
          <w:bCs/>
        </w:rPr>
        <w:t>Mario Sandoval</w:t>
      </w:r>
      <w:r w:rsidRPr="00241E59">
        <w:t xml:space="preserve">, </w:t>
      </w:r>
      <w:r w:rsidRPr="00241E59">
        <w:rPr>
          <w:b/>
          <w:bCs/>
        </w:rPr>
        <w:t>Pepe Solla</w:t>
      </w:r>
      <w:r w:rsidRPr="00241E59">
        <w:t xml:space="preserve"> o </w:t>
      </w:r>
      <w:r w:rsidRPr="00241E59">
        <w:rPr>
          <w:b/>
          <w:bCs/>
        </w:rPr>
        <w:t>Paco Pérez</w:t>
      </w:r>
      <w:r w:rsidRPr="00241E59">
        <w:t xml:space="preserve">, hasta compradores internacionales de </w:t>
      </w:r>
      <w:r w:rsidRPr="00241E59">
        <w:rPr>
          <w:b/>
          <w:bCs/>
        </w:rPr>
        <w:t>Selfridges</w:t>
      </w:r>
      <w:r w:rsidRPr="00241E59">
        <w:t xml:space="preserve">, </w:t>
      </w:r>
      <w:r w:rsidRPr="00241E59">
        <w:rPr>
          <w:b/>
          <w:bCs/>
        </w:rPr>
        <w:t>Monsieur Marcel</w:t>
      </w:r>
      <w:r w:rsidRPr="00241E59">
        <w:t xml:space="preserve"> o </w:t>
      </w:r>
      <w:r w:rsidRPr="00241E59">
        <w:rPr>
          <w:b/>
          <w:bCs/>
        </w:rPr>
        <w:t>Macroscopic</w:t>
      </w:r>
      <w:r w:rsidRPr="00241E59">
        <w:t xml:space="preserve">, todos coinciden en que </w:t>
      </w:r>
      <w:r w:rsidRPr="00241E59">
        <w:rPr>
          <w:b/>
          <w:bCs/>
        </w:rPr>
        <w:t>Salón Gourmets</w:t>
      </w:r>
      <w:r w:rsidRPr="00241E59">
        <w:t xml:space="preserve"> es mucho más que una feria: es una </w:t>
      </w:r>
      <w:r w:rsidRPr="00241E59">
        <w:rPr>
          <w:b/>
          <w:bCs/>
        </w:rPr>
        <w:t>celebración de la excelencia, la creatividad y la pasión que impulsa el mundo de la gastronomía</w:t>
      </w:r>
      <w:r w:rsidRPr="00241E59">
        <w:t>.</w:t>
      </w:r>
    </w:p>
    <w:p w14:paraId="7DFD4328" w14:textId="77777777" w:rsidR="00241E59" w:rsidRPr="00241E59" w:rsidRDefault="007E2EE2" w:rsidP="00241E59">
      <w:r w:rsidRPr="00241E59">
        <w:rPr>
          <w:noProof/>
        </w:rPr>
        <w:pict w14:anchorId="19EF31E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8065A14" w14:textId="69C1B113" w:rsidR="00241E59" w:rsidRPr="00241E59" w:rsidRDefault="00A242BE" w:rsidP="00241E59">
      <w:hyperlink r:id="rId6" w:history="1">
        <w:r w:rsidR="00241E59" w:rsidRPr="00241E59">
          <w:rPr>
            <w:rStyle w:val="Hyperlink"/>
            <w:b/>
            <w:bCs/>
          </w:rPr>
          <w:t>Material libre para medios:</w:t>
        </w:r>
      </w:hyperlink>
    </w:p>
    <w:p w14:paraId="26BA978B" w14:textId="5B010226" w:rsidR="00241E59" w:rsidRPr="00241E59" w:rsidRDefault="00241E59" w:rsidP="00241E59">
      <w:r w:rsidRPr="00241E59">
        <w:rPr>
          <w:b/>
          <w:bCs/>
        </w:rPr>
        <w:t>Información de prensa:</w:t>
      </w:r>
      <w:r w:rsidRPr="00241E59">
        <w:br/>
        <w:t xml:space="preserve">Raquel Castellanos — </w:t>
      </w:r>
      <w:r w:rsidRPr="00241E59">
        <w:rPr>
          <w:b/>
          <w:bCs/>
        </w:rPr>
        <w:t>Salón Gourmets</w:t>
      </w:r>
      <w:r w:rsidRPr="00241E59">
        <w:br/>
      </w:r>
      <w:r w:rsidRPr="00241E59">
        <w:rPr>
          <w:b/>
          <w:bCs/>
        </w:rPr>
        <w:t>Prensa Salón de Gourmets / Press Salón de Gourmets</w:t>
      </w:r>
      <w:r w:rsidRPr="00241E59">
        <w:br/>
      </w:r>
      <w:r w:rsidRPr="00241E59">
        <w:rPr>
          <w:b/>
          <w:bCs/>
        </w:rPr>
        <w:t>Acreditaciones de prensa</w:t>
      </w:r>
      <w:r w:rsidRPr="00241E59">
        <w:br/>
        <w:t>Medios y Autoridades</w:t>
      </w:r>
      <w:r w:rsidRPr="00241E59">
        <w:br/>
        <w:t>Agustín de Foxá, 27, 4ª planta, Madrid, España</w:t>
      </w:r>
      <w:r w:rsidRPr="00241E59">
        <w:br/>
      </w:r>
      <w:hyperlink r:id="rId7" w:history="1">
        <w:r w:rsidRPr="00241E59">
          <w:rPr>
            <w:rStyle w:val="Hyperlink"/>
            <w:b/>
            <w:bCs/>
          </w:rPr>
          <w:t>Web para acreditaciones de prensa</w:t>
        </w:r>
      </w:hyperlink>
      <w:r w:rsidRPr="00241E59">
        <w:rPr>
          <w:b/>
          <w:bCs/>
        </w:rPr>
        <w:t>:</w:t>
      </w:r>
      <w:r w:rsidRPr="00241E59">
        <w:t xml:space="preserve"> </w:t>
      </w:r>
      <w:hyperlink r:id="rId8" w:tgtFrame="_new" w:history="1">
        <w:r w:rsidRPr="00241E59">
          <w:rPr>
            <w:rStyle w:val="Hyperlink"/>
          </w:rPr>
          <w:t>https://www.gourmets.net/sala-de-prensa/press-acreditations</w:t>
        </w:r>
      </w:hyperlink>
    </w:p>
    <w:p w14:paraId="5ACA5E4F" w14:textId="77777777" w:rsidR="00241E59" w:rsidRDefault="00241E59"/>
    <w:sectPr w:rsidR="00241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59"/>
    <w:rsid w:val="00220176"/>
    <w:rsid w:val="00241E59"/>
    <w:rsid w:val="007E2EE2"/>
    <w:rsid w:val="00A2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857D4"/>
  <w15:chartTrackingRefBased/>
  <w15:docId w15:val="{1018F01A-E9B1-5647-BFA2-F7E31396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E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1E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6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urmets.net/sala-de-prensa/press-acredita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urmets.net/sala-de-prensa/press-acredita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room.mediatoolstv.com/salon-gourmets-promotes-the-internationalization-of-the-agri-food-sector/" TargetMode="External"/><Relationship Id="rId5" Type="http://schemas.openxmlformats.org/officeDocument/2006/relationships/hyperlink" Target="https://pressroom.mediatoolstv.com/salon-gourmets-promotes-the-internationalization-of-the-agri-food-secto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essroom.mediatoolstv.com/salon-gourmets-promotes-the-internationalization-of-the-agri-food-secto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2</cp:revision>
  <dcterms:created xsi:type="dcterms:W3CDTF">2025-11-04T10:06:00Z</dcterms:created>
  <dcterms:modified xsi:type="dcterms:W3CDTF">2025-11-04T10:10:00Z</dcterms:modified>
</cp:coreProperties>
</file>