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8"/>
      </w:tblGrid>
      <w:tr w:rsidR="00D67603" w:rsidRPr="00D67603" w14:paraId="75D4F7A9" w14:textId="77777777" w:rsidTr="00D67603">
        <w:trPr>
          <w:tblCellSpacing w:w="15" w:type="dxa"/>
        </w:trPr>
        <w:tc>
          <w:tcPr>
            <w:tcW w:w="0" w:type="auto"/>
            <w:vAlign w:val="center"/>
            <w:hideMark/>
          </w:tcPr>
          <w:p w14:paraId="07983925" w14:textId="22F25E17" w:rsidR="00D67603" w:rsidRPr="00D67603" w:rsidRDefault="00D67603" w:rsidP="00D67603">
            <w:pPr>
              <w:rPr>
                <w:b/>
                <w:bCs/>
              </w:rPr>
            </w:pPr>
            <w:r>
              <w:rPr>
                <w:b/>
                <w:bCs/>
              </w:rPr>
              <w:t xml:space="preserve">MULTIMEDIA PARA USO EDITORIAL </w:t>
            </w:r>
          </w:p>
        </w:tc>
      </w:tr>
    </w:tbl>
    <w:p w14:paraId="1F32390A" w14:textId="0BA0B584" w:rsidR="00D67603" w:rsidRDefault="00D67603" w:rsidP="00A51FCB">
      <w:pPr>
        <w:rPr>
          <w:b/>
          <w:bCs/>
        </w:rPr>
      </w:pPr>
      <w:r>
        <w:rPr>
          <w:b/>
          <w:bCs/>
        </w:rPr>
        <w:t xml:space="preserve">FOTOS Y VIDEO </w:t>
      </w:r>
      <w:r w:rsidRPr="00D67603">
        <w:rPr>
          <w:b/>
          <w:bCs/>
        </w:rPr>
        <w:t>©</w:t>
      </w:r>
      <w:r>
        <w:rPr>
          <w:b/>
          <w:bCs/>
        </w:rPr>
        <w:t xml:space="preserve"> GRUPO GOURMETS</w:t>
      </w:r>
    </w:p>
    <w:p w14:paraId="77F1FEFC" w14:textId="77777777" w:rsidR="00D67603" w:rsidRDefault="00D67603" w:rsidP="00A51FCB">
      <w:pPr>
        <w:rPr>
          <w:b/>
          <w:bCs/>
        </w:rPr>
      </w:pPr>
    </w:p>
    <w:p w14:paraId="23D3D889" w14:textId="0C56C5E1" w:rsidR="00A51FCB" w:rsidRPr="00A51FCB" w:rsidRDefault="00A51FCB" w:rsidP="00A51FCB">
      <w:pPr>
        <w:rPr>
          <w:rFonts w:ascii="Century Gothic" w:hAnsi="Century Gothic"/>
          <w:b/>
          <w:bCs/>
          <w:sz w:val="28"/>
          <w:szCs w:val="28"/>
        </w:rPr>
      </w:pPr>
      <w:hyperlink r:id="rId4" w:history="1">
        <w:r w:rsidRPr="00A51FCB">
          <w:rPr>
            <w:rStyle w:val="Hyperlink"/>
            <w:rFonts w:ascii="Century Gothic" w:hAnsi="Century Gothic"/>
            <w:b/>
            <w:bCs/>
            <w:sz w:val="28"/>
            <w:szCs w:val="28"/>
          </w:rPr>
          <w:t>Cuenta Atrás para el Salón Gourmets 2025</w:t>
        </w:r>
      </w:hyperlink>
    </w:p>
    <w:p w14:paraId="19081C9A" w14:textId="5B604797" w:rsidR="00A51FCB" w:rsidRPr="00A51FCB" w:rsidRDefault="00A51FCB" w:rsidP="00A51FCB">
      <w:pPr>
        <w:rPr>
          <w:b/>
          <w:bCs/>
        </w:rPr>
      </w:pPr>
      <w:r w:rsidRPr="00A51FCB">
        <w:rPr>
          <w:b/>
          <w:bCs/>
        </w:rPr>
        <w:t>El Salón Gourmets, la feria internacional profesional líder de alimentos y bebidas de calidad en Europa, regresa con una edición aún más emocionante del 7 al 8 de abril.</w:t>
      </w:r>
    </w:p>
    <w:p w14:paraId="673DFA9D" w14:textId="77777777" w:rsidR="00A51FCB" w:rsidRPr="00A51FCB" w:rsidRDefault="00A51FCB" w:rsidP="00A51FCB">
      <w:r w:rsidRPr="00A51FCB">
        <w:t>Celebrada anualmente en Madrid, este prestigioso evento reúne a chefs, productores, distribuidores y amantes de la gastronomía de todo el mundo para exhibir lo mejor en productos gourmet, tendencias culinarias y experiencias innovadoras. </w:t>
      </w:r>
    </w:p>
    <w:p w14:paraId="4FC43B7E" w14:textId="77777777" w:rsidR="00A51FCB" w:rsidRPr="00A51FCB" w:rsidRDefault="00A51FCB" w:rsidP="00A51FCB">
      <w:r w:rsidRPr="00A51FCB">
        <w:t xml:space="preserve">La edición del </w:t>
      </w:r>
      <w:hyperlink r:id="rId5" w:tgtFrame="_blank" w:history="1">
        <w:r w:rsidRPr="00A51FCB">
          <w:rPr>
            <w:rStyle w:val="Hyperlink"/>
          </w:rPr>
          <w:t>Salón de Gourmts 2025</w:t>
        </w:r>
      </w:hyperlink>
      <w:r w:rsidRPr="00A51FCB">
        <w:t xml:space="preserve">, de </w:t>
      </w:r>
      <w:hyperlink r:id="rId6" w:tgtFrame="_blank" w:history="1">
        <w:r w:rsidRPr="00A51FCB">
          <w:rPr>
            <w:rStyle w:val="Hyperlink"/>
          </w:rPr>
          <w:t>Grupo Gourmets</w:t>
        </w:r>
      </w:hyperlink>
      <w:r w:rsidRPr="00A51FCB">
        <w:t xml:space="preserve">, tendrá lugar del 7 al 10 de abril en IFEMA – Feria de Madrid, promete ser una celebración de la excelencia gastronómica. Los asistentes disfrutarán de una amplia gama de exhibiciones, desde delicias artesanales hasta soluciones de tecnología alimentaria de vanguardia. Con más de 2,000 expositores, el Salón Gourmets </w:t>
      </w:r>
      <w:r w:rsidRPr="00A51FCB">
        <w:rPr>
          <w:b/>
          <w:bCs/>
        </w:rPr>
        <w:t>#SG25</w:t>
      </w:r>
      <w:r w:rsidRPr="00A51FCB">
        <w:t xml:space="preserve"> ofrecerá un viaje gastronómico por España y hasta 30 países a través de sus productos de delicatessen, todo sin salir de Madrid. El evento contará con al menos diez escenarios—incluyendo algunos exclusivos para la Comunidad de Madrid y Andalucía—que abarcan más de 8,000 m², donde los expositores demostrarán la versatilidad de sus productos mediante demostraciones de cocina en vivo, sesiones de cata, campeonatos y conferencias. Nuevas actividades debutarán, lideradas por marcas como Fundación Bergara, Xunta de Galicia, Turkish Airlines, el evento Día de Noruega y el Día de Navarra – Reyno Gourmet.</w:t>
      </w:r>
    </w:p>
    <w:p w14:paraId="362B1E2D" w14:textId="77777777" w:rsidR="00A51FCB" w:rsidRPr="00A51FCB" w:rsidRDefault="00A51FCB" w:rsidP="00A51FCB">
      <w:r w:rsidRPr="00A51FCB">
        <w:t xml:space="preserve">En esta XXXVIII edición – un éxito de </w:t>
      </w:r>
      <w:hyperlink r:id="rId7" w:tgtFrame="_blank" w:history="1">
        <w:r w:rsidRPr="00A51FCB">
          <w:rPr>
            <w:rStyle w:val="Hyperlink"/>
          </w:rPr>
          <w:t>Grupo Gourmets</w:t>
        </w:r>
      </w:hyperlink>
      <w:r w:rsidRPr="00A51FCB">
        <w:t xml:space="preserve"> - todas las 17 Comunidades Autónomas de España estarán presentes, apoyando a más de 1,300 empresas y cientos de pequeños productores que utilizan la feria para destacar la producción agrícola y vinícola de cada región. Sabores tradicionales e innovadores estarán en exhibición, con la participación de Diputaciones Provinciales y Ayuntamientos para promover a sus productores locales. La feria espera recibir a más de 100,000 visitantes profesionales, incluyendo más de 15,000 compradores internacionales de más de 100 países, según la asistencia del año pasado.</w:t>
      </w:r>
    </w:p>
    <w:p w14:paraId="2F31702D" w14:textId="77777777" w:rsidR="00A51FCB" w:rsidRPr="00A51FCB" w:rsidRDefault="00A51FCB" w:rsidP="00A51FCB">
      <w:r w:rsidRPr="00A51FCB">
        <w:t xml:space="preserve">La calidad de la mayoria de los productos está respaldada por sellos reconocidos por la Unión Europea: Denominación de Origen Protegida (DOP) e Indicación Geográfica Protegida (IGP). Las DOP son para productos elaborados íntegramente en un área específica, mientras que las IGP requieren al menos una etapa de producción en esa zona, ambas bajo estrictos estándares. Los expositores mostrarán productos con las 212 DOP y 145 IGP de España, desde la más antigua—Rioja (reconocida en 1925 y </w:t>
      </w:r>
      <w:r w:rsidRPr="00A51FCB">
        <w:lastRenderedPageBreak/>
        <w:t>elevada a DOP Calificada en 1991, compartida solo con Priorat)—hasta las más recientes, como Chistorra de Navarra y Torrezno de Soria, aprobadas en 2024.</w:t>
      </w:r>
    </w:p>
    <w:p w14:paraId="16A9414C" w14:textId="77777777" w:rsidR="00A51FCB" w:rsidRPr="00A51FCB" w:rsidRDefault="00A51FCB" w:rsidP="00A51FCB">
      <w:pPr>
        <w:rPr>
          <w:rStyle w:val="Hyperlink"/>
        </w:rPr>
      </w:pPr>
      <w:r w:rsidRPr="00A51FCB">
        <w:fldChar w:fldCharType="begin"/>
      </w:r>
      <w:r w:rsidRPr="00A51FCB">
        <w:instrText>HYPERLINK "https://pressroom.mediatoolstv.com/cuenta-atras-para-el-salon-gourmets-2025/preview/fbffb2dd6d1f0efab2a45310e3bb9d26c53f7a5c"</w:instrText>
      </w:r>
      <w:r w:rsidRPr="00A51FCB">
        <w:fldChar w:fldCharType="separate"/>
      </w:r>
    </w:p>
    <w:p w14:paraId="763AB701" w14:textId="77777777" w:rsidR="00A51FCB" w:rsidRPr="00A51FCB" w:rsidRDefault="00A51FCB" w:rsidP="00A51FCB">
      <w:pPr>
        <w:rPr>
          <w:rStyle w:val="Hyperlink"/>
        </w:rPr>
      </w:pPr>
      <w:r w:rsidRPr="00A51FCB">
        <w:rPr>
          <w:rStyle w:val="Hyperlink"/>
        </w:rPr>
        <w:t xml:space="preserve">Ver Video oficial ES </w:t>
      </w:r>
    </w:p>
    <w:p w14:paraId="78C907CE" w14:textId="7EACF5B7" w:rsidR="00A51FCB" w:rsidRPr="00A51FCB" w:rsidRDefault="00A51FCB" w:rsidP="00A51FCB">
      <w:pPr>
        <w:rPr>
          <w:rStyle w:val="Hyperlink"/>
          <w:color w:val="auto"/>
          <w:u w:val="none"/>
        </w:rPr>
      </w:pPr>
      <w:r w:rsidRPr="00A51FCB">
        <w:fldChar w:fldCharType="end"/>
      </w:r>
      <w:r w:rsidRPr="00A51FCB">
        <w:fldChar w:fldCharType="begin"/>
      </w:r>
      <w:r w:rsidRPr="00A51FCB">
        <w:instrText>HYPERLINK "https://pressroom.mediatoolstv.com/cuenta-atras-para-el-salon-gourmets-2025/preview/fbffb2dd6d1f0efab2a45310e3bb9d26c53f7a5c"</w:instrText>
      </w:r>
      <w:r w:rsidRPr="00A51FCB">
        <w:fldChar w:fldCharType="separate"/>
      </w:r>
    </w:p>
    <w:p w14:paraId="533D67F0" w14:textId="77777777" w:rsidR="00A51FCB" w:rsidRPr="00A51FCB" w:rsidRDefault="00A51FCB" w:rsidP="00A51FCB">
      <w:pPr>
        <w:rPr>
          <w:rStyle w:val="Hyperlink"/>
        </w:rPr>
      </w:pPr>
      <w:r w:rsidRPr="00A51FCB">
        <w:rPr>
          <w:rStyle w:val="Hyperlink"/>
        </w:rPr>
        <w:t xml:space="preserve">Ver Official video #SG24 EN </w:t>
      </w:r>
    </w:p>
    <w:p w14:paraId="481B7BA8" w14:textId="7814D0B7" w:rsidR="00A51FCB" w:rsidRPr="00A51FCB" w:rsidRDefault="00A51FCB" w:rsidP="00A51FCB">
      <w:r w:rsidRPr="00A51FCB">
        <w:fldChar w:fldCharType="end"/>
      </w:r>
    </w:p>
    <w:p w14:paraId="6163C228" w14:textId="77777777" w:rsidR="00A51FCB" w:rsidRPr="00A51FCB" w:rsidRDefault="00A51FCB" w:rsidP="00A51FCB">
      <w:r w:rsidRPr="00A51FCB">
        <w:t>Actividades</w:t>
      </w:r>
    </w:p>
    <w:p w14:paraId="4B1C6879" w14:textId="77777777" w:rsidR="00A51FCB" w:rsidRPr="00A51FCB" w:rsidRDefault="00A51FCB" w:rsidP="00A51FCB">
      <w:r w:rsidRPr="00A51FCB">
        <w:t xml:space="preserve">Las actividades son protagonistas en el Salón Gourmets, con más de 1,200 eventos llenando los stands y escenarios de los pabellones. Entre los concursos icónicos están el 31º Concurso de Corte de Jamón / Dehesa de Extremadura y el 15º GourmetQuesos, </w:t>
      </w:r>
      <w:hyperlink r:id="rId8" w:tgtFrame="_blank" w:history="1">
        <w:r w:rsidRPr="00A51FCB">
          <w:rPr>
            <w:rStyle w:val="Hyperlink"/>
          </w:rPr>
          <w:t>Campeonato de los Mejores Quesos de España</w:t>
        </w:r>
      </w:hyperlink>
      <w:r w:rsidRPr="00A51FCB">
        <w:t>, respaldado por ICEX España Exportación e Inversiones. GourmetQuesos, la competencia de quesos más prestigiosa del país, regresa para elegir los mejores quesos de España. Cerca de 900 muestras competirán en 20 categorías, evaluadas por 60 expertos en dos rondas clasificatorias, culminando en 60 finalistas y un ganador absoluto. Este año, #GourmetQuesos batió su propio récord en la semifinal, celebrada el 19 y 20 de marzo en la Escuela Superior de Hostelería y Turismo de Madrid. </w:t>
      </w:r>
    </w:p>
    <w:p w14:paraId="1BE0D209" w14:textId="77777777" w:rsidR="00A51FCB" w:rsidRPr="00A51FCB" w:rsidRDefault="00A51FCB" w:rsidP="00A51FCB">
      <w:r w:rsidRPr="00A51FCB">
        <w:t>Llegaron 895 muestras de quesos de todos los rincones de España, recepcionadas por la Asociación Madrileña de Empresas de Restauración (AMER). Durante dos días, 64 jueces catadores probaron, olieron y evaluaron cada muestra según corteza, color, textura y sabor, seleccionando 100 finalistas para las 20 categorías. El jurado incluyó técnicos, maestros queseros, encargados de tiendas, blogueros, periodistas gastronómicos, cocineros, responsables de compras de grandes superficies y jefes de sala de restaurantes. La gran final será el lunes 7 de abril, y los ganadores se anunciarán el jueves 10 de abril tras una cata ciega a cargo de 40 jueces, quienes elegirán los 3 mejores por categoría y el Mejor Queso de España 2025.</w:t>
      </w:r>
    </w:p>
    <w:p w14:paraId="01037381" w14:textId="1F84AC98" w:rsidR="00A51FCB" w:rsidRPr="00A51FCB" w:rsidRDefault="00A51FCB" w:rsidP="00A51FCB"/>
    <w:p w14:paraId="7C72BDBB" w14:textId="77777777" w:rsidR="00A51FCB" w:rsidRPr="00A51FCB" w:rsidRDefault="00A51FCB" w:rsidP="00A51FCB">
      <w:r w:rsidRPr="00A51FCB">
        <w:t>Concursos</w:t>
      </w:r>
    </w:p>
    <w:p w14:paraId="1236E371" w14:textId="7A1BA1F1" w:rsidR="00A51FCB" w:rsidRPr="00A51FCB" w:rsidRDefault="00A51FCB" w:rsidP="00A51FCB">
      <w:r w:rsidRPr="00A51FCB">
        <w:t xml:space="preserve">Otros concursos destacados incluyen el </w:t>
      </w:r>
      <w:hyperlink r:id="rId9" w:tgtFrame="_blank" w:history="1">
        <w:r w:rsidRPr="00A51FCB">
          <w:rPr>
            <w:rStyle w:val="Hyperlink"/>
          </w:rPr>
          <w:t>Desafío Merluza do Pincho por Xunta de Galicia</w:t>
        </w:r>
      </w:hyperlink>
      <w:r w:rsidRPr="00A51FCB">
        <w:t xml:space="preserve">, el Concurso de Cocina Atlántica por Xunta de Galicia, el Campeonato de Sabores de Caza Silvestre por Fundación Bergara y el Campeonato de Gazpachuelos por Sabor a Málaga. Clásicos como el 30º Campeonato Español de Sumilleres Tierra de Sabor, el 17º Campeonato de Apertura de Ostras / Sorlut / Grupo Gourmets, el 16º Campeonato de Tiraje de Cerveza por Estrella Galicia y los Desafíos XChef por Cervezas 1906 también regresan. Otros eventos notables son el 8º Concurso Nacional “Mejor Cachopo con Ternera Asturiana IGP”, el 5º Campeonato Nacional de Arte de Tallado El Encinar de Humienta / Grupo Gourmets, el </w:t>
      </w:r>
      <w:hyperlink r:id="rId10" w:tgtFrame="_blank" w:history="1">
        <w:r w:rsidRPr="00A51FCB">
          <w:rPr>
            <w:rStyle w:val="Hyperlink"/>
          </w:rPr>
          <w:t>5º Combate de Hamburguesas Gourmet Burger Championship / Lantmännen</w:t>
        </w:r>
      </w:hyperlink>
      <w:r w:rsidRPr="00A51FCB">
        <w:t xml:space="preserve"> y el 4º Campeonato de Pizza Gourmet. La cocina en miniatura brillará en el 3º Master Pinchos Gourmets #productoriojano, organizado con el Gobierno de La Rioja, donde ocho participantes usarán DOP/IGP como Peras de Rincón de Soto, Chorizo Riojano o Verduras de La Rioja, y en el 2º Mejor Montado Ibérico por Arturo Sánchez y Berkel. Por segundo año, “Enjoy It’s From Europe” / A Slice of Quality presentará charcutería italiana premium.</w:t>
      </w:r>
    </w:p>
    <w:p w14:paraId="5EC02D75" w14:textId="77777777" w:rsidR="00A51FCB" w:rsidRPr="00A51FCB" w:rsidRDefault="00A51FCB" w:rsidP="00A51FCB">
      <w:r w:rsidRPr="00A51FCB">
        <w:t xml:space="preserve">#SG25 enfatiza la internacionalización con colaboraciones entre ICEX España Exportación e Inversiones y el Ministerio de Agricultura, Pesca y Alimentación bajo el acuerdo Spain Food Nation. El Programa de Compradores Invitados, - </w:t>
      </w:r>
      <w:hyperlink r:id="rId11" w:tgtFrame="_blank" w:history="1">
        <w:r w:rsidRPr="00A51FCB">
          <w:rPr>
            <w:rStyle w:val="Hyperlink"/>
            <w:b/>
            <w:bCs/>
            <w:i/>
            <w:iCs/>
          </w:rPr>
          <w:t>Hosted buyers program</w:t>
        </w:r>
      </w:hyperlink>
      <w:r w:rsidRPr="00A51FCB">
        <w:t>- patrocinado por ICEX y MAPA (Ministerio de Agricultura, Pesca y Alimentación), facilitará más de 6,000 reuniones de negocios en el Centro de Negocios entre expositores y 300 compradores internacionales seleccionados. El espacio #Alimentosdespaña del Ministerio de Agricultura, Pesca y Alimentación exhibirá sellos de calidad, incluyendo el 29º Túnel del Vino y el 7º Túnel del AOVE (Aceite de Oliva Virgen Extra), áreas únicas para explorar las Denominaciones de Origen de España y su diversidad en vinificación y producción de aceite de oliva.</w:t>
      </w:r>
    </w:p>
    <w:p w14:paraId="0D9CBF51" w14:textId="77777777" w:rsidR="00A51FCB" w:rsidRPr="00A51FCB" w:rsidRDefault="00A51FCB" w:rsidP="00A51FCB">
      <w:r w:rsidRPr="00A51FCB">
        <w:t>Con su 38ª edición acercándose, el Salón Gourmets consolida su posición como referente clave en el sector de alimentos y bebidas, promoviendo calidad, sostenibilidad y creatividad.</w:t>
      </w:r>
    </w:p>
    <w:p w14:paraId="516449C9" w14:textId="77777777" w:rsidR="00A51FCB" w:rsidRPr="00A51FCB" w:rsidRDefault="00A51FCB" w:rsidP="00A51FCB">
      <w:r w:rsidRPr="00A51FCB">
        <w:t>Atentos a sus RRSS y #SG25</w:t>
      </w:r>
    </w:p>
    <w:p w14:paraId="0F6F892D" w14:textId="77777777" w:rsidR="00A51FCB" w:rsidRPr="00A51FCB" w:rsidRDefault="00A51FCB" w:rsidP="00A51FCB">
      <w:r w:rsidRPr="00A51FCB">
        <w:t xml:space="preserve">El </w:t>
      </w:r>
      <w:hyperlink r:id="rId12" w:tgtFrame="_blank" w:history="1">
        <w:r w:rsidRPr="00A51FCB">
          <w:rPr>
            <w:rStyle w:val="Hyperlink"/>
          </w:rPr>
          <w:t>Salón Gourmets</w:t>
        </w:r>
      </w:hyperlink>
      <w:r w:rsidRPr="00A51FCB">
        <w:t xml:space="preserve"> es la reconocida feria profesional de alimentos y bebidas de calidad, que lleva 36 años consecutivos en marcha y sigue creciendo en números. Es la más visitada por profesionales nacionales e internacionales del sector gastronómico, como restaurantes, hoteles, distribuidores, empresas de catering y mayoristas y minoristas especializados. Es verdaderamente un evento global que celebra lo mejor del mundo gastronómico.</w:t>
      </w:r>
    </w:p>
    <w:p w14:paraId="44EE3F11" w14:textId="77777777" w:rsidR="00A51FCB" w:rsidRPr="00A51FCB" w:rsidRDefault="00A51FCB" w:rsidP="00A51FCB">
      <w:r w:rsidRPr="00A51FCB">
        <w:t xml:space="preserve">El </w:t>
      </w:r>
      <w:hyperlink r:id="rId13" w:tgtFrame="_blank" w:history="1">
        <w:r w:rsidRPr="00A51FCB">
          <w:rPr>
            <w:rStyle w:val="Hyperlink"/>
          </w:rPr>
          <w:t>Salón de Gourmets, #SG25</w:t>
        </w:r>
      </w:hyperlink>
      <w:r w:rsidRPr="00A51FCB">
        <w:t xml:space="preserve">, ahora en su XXXVIII edición, está organizado por el </w:t>
      </w:r>
      <w:hyperlink r:id="rId14" w:tgtFrame="_blank" w:history="1">
        <w:r w:rsidRPr="00A51FCB">
          <w:rPr>
            <w:rStyle w:val="Hyperlink"/>
          </w:rPr>
          <w:t>Grupo Gourmets</w:t>
        </w:r>
      </w:hyperlink>
      <w:r w:rsidRPr="00A51FCB">
        <w:t>, pionero y líder en la promoción de la gastronomía gourmet en España y Europa.</w:t>
      </w:r>
    </w:p>
    <w:p w14:paraId="02F6401A" w14:textId="77777777" w:rsidR="00A51FCB" w:rsidRPr="00A51FCB" w:rsidRDefault="00A51FCB" w:rsidP="00A51FCB">
      <w:pPr>
        <w:rPr>
          <w:b/>
          <w:bCs/>
          <w:i/>
          <w:iCs/>
        </w:rPr>
      </w:pPr>
      <w:r w:rsidRPr="00A51FCB">
        <w:rPr>
          <w:b/>
          <w:bCs/>
          <w:i/>
          <w:iCs/>
        </w:rPr>
        <w:t xml:space="preserve">Esta información es de uso libre para fines editoriales y ha sido publicada con </w:t>
      </w:r>
      <w:hyperlink r:id="rId15" w:tgtFrame="_blank" w:history="1">
        <w:r w:rsidRPr="00A51FCB">
          <w:rPr>
            <w:rStyle w:val="Hyperlink"/>
            <w:b/>
            <w:bCs/>
            <w:i/>
            <w:iCs/>
          </w:rPr>
          <w:t>Presspage</w:t>
        </w:r>
      </w:hyperlink>
      <w:r w:rsidRPr="00A51FCB">
        <w:rPr>
          <w:b/>
          <w:bCs/>
          <w:i/>
          <w:iCs/>
        </w:rPr>
        <w:t>, líder mundial en software para salas de prensa y propósitos de relaciones públicas.</w:t>
      </w:r>
    </w:p>
    <w:p w14:paraId="3C05DF84" w14:textId="77777777" w:rsidR="00A51FCB" w:rsidRDefault="00A51FCB" w:rsidP="00A51FCB">
      <w:hyperlink r:id="rId16" w:tgtFrame="_blank" w:history="1">
        <w:r w:rsidRPr="00A51FCB">
          <w:rPr>
            <w:rStyle w:val="Hyperlink"/>
          </w:rPr>
          <w:t>ENGLISH VERSION</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5"/>
        <w:gridCol w:w="30"/>
        <w:gridCol w:w="4191"/>
      </w:tblGrid>
      <w:tr w:rsidR="00A51FCB" w:rsidRPr="00A51FCB" w14:paraId="6A45AC7B" w14:textId="77777777" w:rsidTr="00A51FCB">
        <w:trPr>
          <w:gridAfter w:val="2"/>
          <w:tblCellSpacing w:w="15" w:type="dxa"/>
        </w:trPr>
        <w:tc>
          <w:tcPr>
            <w:tcW w:w="0" w:type="auto"/>
            <w:vAlign w:val="center"/>
            <w:hideMark/>
          </w:tcPr>
          <w:p w14:paraId="48105A33" w14:textId="77777777" w:rsidR="00A51FCB" w:rsidRDefault="00A51FCB" w:rsidP="00A51FCB"/>
          <w:p w14:paraId="46F9F54E" w14:textId="187ECC4A" w:rsidR="00A51FCB" w:rsidRDefault="00A51FCB" w:rsidP="00A51FCB">
            <w:r>
              <w:t>INFORMACIÓN Y PRENSA</w:t>
            </w:r>
          </w:p>
          <w:p w14:paraId="1562ED8A" w14:textId="36611F49" w:rsidR="00A51FCB" w:rsidRPr="00A51FCB" w:rsidRDefault="00A51FCB" w:rsidP="00A51FCB">
            <w:r w:rsidRPr="00A51FCB">
              <w:t>Reyes López</w:t>
            </w:r>
          </w:p>
          <w:p w14:paraId="0F3F96A3" w14:textId="77777777" w:rsidR="00A51FCB" w:rsidRPr="00A51FCB" w:rsidRDefault="00A51FCB" w:rsidP="00A51FCB">
            <w:r w:rsidRPr="00A51FCB">
              <w:t>Directora Adjunta</w:t>
            </w:r>
          </w:p>
          <w:p w14:paraId="158293FB" w14:textId="77777777" w:rsidR="00A51FCB" w:rsidRPr="00A51FCB" w:rsidRDefault="00A51FCB" w:rsidP="00A51FCB">
            <w:hyperlink r:id="rId17" w:history="1">
              <w:r w:rsidRPr="00A51FCB">
                <w:rPr>
                  <w:rStyle w:val="Hyperlink"/>
                </w:rPr>
                <w:t>reyes@gourmets.net</w:t>
              </w:r>
            </w:hyperlink>
          </w:p>
          <w:p w14:paraId="4D73B077" w14:textId="77777777" w:rsidR="00A51FCB" w:rsidRPr="00A51FCB" w:rsidRDefault="00A51FCB" w:rsidP="00A51FCB">
            <w:r w:rsidRPr="00A51FCB">
              <w:t>34-91 548 96 51</w:t>
            </w:r>
          </w:p>
        </w:tc>
      </w:tr>
      <w:tr w:rsidR="00A51FCB" w:rsidRPr="00A51FCB" w14:paraId="2085A9B7" w14:textId="77777777" w:rsidTr="00A51FCB">
        <w:trPr>
          <w:tblCellSpacing w:w="15" w:type="dxa"/>
        </w:trPr>
        <w:tc>
          <w:tcPr>
            <w:tcW w:w="0" w:type="auto"/>
            <w:gridSpan w:val="2"/>
            <w:vAlign w:val="center"/>
            <w:hideMark/>
          </w:tcPr>
          <w:p w14:paraId="0DF6D011" w14:textId="27439B93" w:rsidR="00A51FCB" w:rsidRPr="00A51FCB" w:rsidRDefault="00A51FCB" w:rsidP="00A51FCB">
            <w:r w:rsidRPr="00A51FCB">
              <w:fldChar w:fldCharType="begin"/>
            </w:r>
            <w:r w:rsidRPr="00A51FCB">
              <w:instrText xml:space="preserve"> INCLUDEPICTURE "https://content.presspage.com/contacts/500_11115.jpg?1605304347" \* MERGEFORMATINET </w:instrText>
            </w:r>
            <w:r w:rsidRPr="00A51FCB">
              <w:fldChar w:fldCharType="separate"/>
            </w:r>
            <w:r w:rsidRPr="00A51FCB">
              <w:drawing>
                <wp:inline distT="0" distB="0" distL="0" distR="0" wp14:anchorId="40F5163D" wp14:editId="4AEAA833">
                  <wp:extent cx="3022600" cy="4660900"/>
                  <wp:effectExtent l="0" t="0" r="0" b="0"/>
                  <wp:docPr id="1366543159" name="Picture 2" descr="photo:Raquel Castellanos Salón Gourm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Raquel Castellanos Salón Gourme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2600" cy="4660900"/>
                          </a:xfrm>
                          <a:prstGeom prst="rect">
                            <a:avLst/>
                          </a:prstGeom>
                          <a:noFill/>
                          <a:ln>
                            <a:noFill/>
                          </a:ln>
                        </pic:spPr>
                      </pic:pic>
                    </a:graphicData>
                  </a:graphic>
                </wp:inline>
              </w:drawing>
            </w:r>
            <w:r w:rsidRPr="00A51FCB">
              <w:fldChar w:fldCharType="end"/>
            </w:r>
          </w:p>
        </w:tc>
        <w:tc>
          <w:tcPr>
            <w:tcW w:w="0" w:type="auto"/>
            <w:vAlign w:val="center"/>
            <w:hideMark/>
          </w:tcPr>
          <w:p w14:paraId="5098C66F" w14:textId="77777777" w:rsidR="00A51FCB" w:rsidRPr="00A51FCB" w:rsidRDefault="00A51FCB" w:rsidP="00A51FCB">
            <w:r w:rsidRPr="00A51FCB">
              <w:t>Raquel Castellanos Salón Gourmets</w:t>
            </w:r>
          </w:p>
          <w:p w14:paraId="10017B40" w14:textId="77777777" w:rsidR="00A51FCB" w:rsidRPr="00A51FCB" w:rsidRDefault="00A51FCB" w:rsidP="00A51FCB">
            <w:r w:rsidRPr="00A51FCB">
              <w:t xml:space="preserve">Prensa Salón de Gourmets /Press Salón de Gourmets </w:t>
            </w:r>
          </w:p>
          <w:p w14:paraId="23E20172" w14:textId="77777777" w:rsidR="00A51FCB" w:rsidRPr="00A51FCB" w:rsidRDefault="00A51FCB" w:rsidP="00A51FCB">
            <w:r w:rsidRPr="00A51FCB">
              <w:t>Press Acreditations</w:t>
            </w:r>
          </w:p>
          <w:p w14:paraId="305E38EC" w14:textId="77777777" w:rsidR="00A51FCB" w:rsidRPr="00A51FCB" w:rsidRDefault="00A51FCB" w:rsidP="00A51FCB">
            <w:r w:rsidRPr="00A51FCB">
              <w:t>Media and Authorities</w:t>
            </w:r>
          </w:p>
          <w:p w14:paraId="29BA8CA7" w14:textId="77777777" w:rsidR="00A51FCB" w:rsidRPr="00A51FCB" w:rsidRDefault="00A51FCB" w:rsidP="00A51FCB">
            <w:r w:rsidRPr="00A51FCB">
              <w:t xml:space="preserve">Web for press acreditations: https://www.gourmets.net/sala-de-prensa/press-acreditations </w:t>
            </w:r>
          </w:p>
          <w:p w14:paraId="74B2B11D" w14:textId="77777777" w:rsidR="00A51FCB" w:rsidRPr="00A51FCB" w:rsidRDefault="00A51FCB" w:rsidP="00A51FCB">
            <w:hyperlink r:id="rId19" w:history="1">
              <w:r w:rsidRPr="00A51FCB">
                <w:rPr>
                  <w:rStyle w:val="Hyperlink"/>
                </w:rPr>
                <w:t>prensa@gourmets.net</w:t>
              </w:r>
            </w:hyperlink>
          </w:p>
          <w:p w14:paraId="0641AC8F" w14:textId="77777777" w:rsidR="00A51FCB" w:rsidRPr="00A51FCB" w:rsidRDefault="00A51FCB" w:rsidP="00A51FCB">
            <w:r w:rsidRPr="00A51FCB">
              <w:t>+34 915 489 651 (ext.2006)</w:t>
            </w:r>
          </w:p>
        </w:tc>
      </w:tr>
    </w:tbl>
    <w:p w14:paraId="1BCDE912" w14:textId="77777777" w:rsidR="00A51FCB" w:rsidRDefault="00A51FCB" w:rsidP="00A51FCB"/>
    <w:p w14:paraId="279655A0" w14:textId="77777777" w:rsidR="00A51FCB" w:rsidRDefault="00A51FCB" w:rsidP="00A51FCB"/>
    <w:p w14:paraId="6904F80D" w14:textId="77777777" w:rsidR="00A51FCB" w:rsidRPr="00A51FCB" w:rsidRDefault="00A51FCB" w:rsidP="00A51FCB"/>
    <w:p w14:paraId="494841E3" w14:textId="77777777" w:rsidR="00A51FCB" w:rsidRDefault="00A51FCB"/>
    <w:sectPr w:rsidR="00A51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CB"/>
    <w:rsid w:val="008552F8"/>
    <w:rsid w:val="00A51FCB"/>
    <w:rsid w:val="00D67603"/>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7AEF0142"/>
  <w15:chartTrackingRefBased/>
  <w15:docId w15:val="{EA3109F5-1641-7A4D-9266-267A04C0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FCB"/>
    <w:rPr>
      <w:rFonts w:eastAsiaTheme="majorEastAsia" w:cstheme="majorBidi"/>
      <w:color w:val="272727" w:themeColor="text1" w:themeTint="D8"/>
    </w:rPr>
  </w:style>
  <w:style w:type="paragraph" w:styleId="Title">
    <w:name w:val="Title"/>
    <w:basedOn w:val="Normal"/>
    <w:next w:val="Normal"/>
    <w:link w:val="TitleChar"/>
    <w:uiPriority w:val="10"/>
    <w:qFormat/>
    <w:rsid w:val="00A51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FCB"/>
    <w:pPr>
      <w:spacing w:before="160"/>
      <w:jc w:val="center"/>
    </w:pPr>
    <w:rPr>
      <w:i/>
      <w:iCs/>
      <w:color w:val="404040" w:themeColor="text1" w:themeTint="BF"/>
    </w:rPr>
  </w:style>
  <w:style w:type="character" w:customStyle="1" w:styleId="QuoteChar">
    <w:name w:val="Quote Char"/>
    <w:basedOn w:val="DefaultParagraphFont"/>
    <w:link w:val="Quote"/>
    <w:uiPriority w:val="29"/>
    <w:rsid w:val="00A51FCB"/>
    <w:rPr>
      <w:i/>
      <w:iCs/>
      <w:color w:val="404040" w:themeColor="text1" w:themeTint="BF"/>
    </w:rPr>
  </w:style>
  <w:style w:type="paragraph" w:styleId="ListParagraph">
    <w:name w:val="List Paragraph"/>
    <w:basedOn w:val="Normal"/>
    <w:uiPriority w:val="34"/>
    <w:qFormat/>
    <w:rsid w:val="00A51FCB"/>
    <w:pPr>
      <w:ind w:left="720"/>
      <w:contextualSpacing/>
    </w:pPr>
  </w:style>
  <w:style w:type="character" w:styleId="IntenseEmphasis">
    <w:name w:val="Intense Emphasis"/>
    <w:basedOn w:val="DefaultParagraphFont"/>
    <w:uiPriority w:val="21"/>
    <w:qFormat/>
    <w:rsid w:val="00A51FCB"/>
    <w:rPr>
      <w:i/>
      <w:iCs/>
      <w:color w:val="0F4761" w:themeColor="accent1" w:themeShade="BF"/>
    </w:rPr>
  </w:style>
  <w:style w:type="paragraph" w:styleId="IntenseQuote">
    <w:name w:val="Intense Quote"/>
    <w:basedOn w:val="Normal"/>
    <w:next w:val="Normal"/>
    <w:link w:val="IntenseQuoteChar"/>
    <w:uiPriority w:val="30"/>
    <w:qFormat/>
    <w:rsid w:val="00A51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FCB"/>
    <w:rPr>
      <w:i/>
      <w:iCs/>
      <w:color w:val="0F4761" w:themeColor="accent1" w:themeShade="BF"/>
    </w:rPr>
  </w:style>
  <w:style w:type="character" w:styleId="IntenseReference">
    <w:name w:val="Intense Reference"/>
    <w:basedOn w:val="DefaultParagraphFont"/>
    <w:uiPriority w:val="32"/>
    <w:qFormat/>
    <w:rsid w:val="00A51FCB"/>
    <w:rPr>
      <w:b/>
      <w:bCs/>
      <w:smallCaps/>
      <w:color w:val="0F4761" w:themeColor="accent1" w:themeShade="BF"/>
      <w:spacing w:val="5"/>
    </w:rPr>
  </w:style>
  <w:style w:type="character" w:styleId="Hyperlink">
    <w:name w:val="Hyperlink"/>
    <w:basedOn w:val="DefaultParagraphFont"/>
    <w:uiPriority w:val="99"/>
    <w:unhideWhenUsed/>
    <w:rsid w:val="00A51FCB"/>
    <w:rPr>
      <w:color w:val="467886" w:themeColor="hyperlink"/>
      <w:u w:val="single"/>
    </w:rPr>
  </w:style>
  <w:style w:type="character" w:styleId="UnresolvedMention">
    <w:name w:val="Unresolved Mention"/>
    <w:basedOn w:val="DefaultParagraphFont"/>
    <w:uiPriority w:val="99"/>
    <w:semiHidden/>
    <w:unhideWhenUsed/>
    <w:rsid w:val="00A51FCB"/>
    <w:rPr>
      <w:color w:val="605E5C"/>
      <w:shd w:val="clear" w:color="auto" w:fill="E1DFDD"/>
    </w:rPr>
  </w:style>
  <w:style w:type="character" w:styleId="FollowedHyperlink">
    <w:name w:val="FollowedHyperlink"/>
    <w:basedOn w:val="DefaultParagraphFont"/>
    <w:uiPriority w:val="99"/>
    <w:semiHidden/>
    <w:unhideWhenUsed/>
    <w:rsid w:val="00A51F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928842">
      <w:bodyDiv w:val="1"/>
      <w:marLeft w:val="0"/>
      <w:marRight w:val="0"/>
      <w:marTop w:val="0"/>
      <w:marBottom w:val="0"/>
      <w:divBdr>
        <w:top w:val="none" w:sz="0" w:space="0" w:color="auto"/>
        <w:left w:val="none" w:sz="0" w:space="0" w:color="auto"/>
        <w:bottom w:val="none" w:sz="0" w:space="0" w:color="auto"/>
        <w:right w:val="none" w:sz="0" w:space="0" w:color="auto"/>
      </w:divBdr>
      <w:divsChild>
        <w:div w:id="632948768">
          <w:marLeft w:val="0"/>
          <w:marRight w:val="0"/>
          <w:marTop w:val="0"/>
          <w:marBottom w:val="0"/>
          <w:divBdr>
            <w:top w:val="none" w:sz="0" w:space="0" w:color="auto"/>
            <w:left w:val="none" w:sz="0" w:space="0" w:color="auto"/>
            <w:bottom w:val="none" w:sz="0" w:space="0" w:color="auto"/>
            <w:right w:val="none" w:sz="0" w:space="0" w:color="auto"/>
          </w:divBdr>
          <w:divsChild>
            <w:div w:id="1894073814">
              <w:marLeft w:val="0"/>
              <w:marRight w:val="0"/>
              <w:marTop w:val="0"/>
              <w:marBottom w:val="0"/>
              <w:divBdr>
                <w:top w:val="none" w:sz="0" w:space="0" w:color="auto"/>
                <w:left w:val="none" w:sz="0" w:space="0" w:color="auto"/>
                <w:bottom w:val="none" w:sz="0" w:space="0" w:color="auto"/>
                <w:right w:val="none" w:sz="0" w:space="0" w:color="auto"/>
              </w:divBdr>
            </w:div>
            <w:div w:id="1040858032">
              <w:marLeft w:val="0"/>
              <w:marRight w:val="0"/>
              <w:marTop w:val="0"/>
              <w:marBottom w:val="0"/>
              <w:divBdr>
                <w:top w:val="none" w:sz="0" w:space="0" w:color="auto"/>
                <w:left w:val="none" w:sz="0" w:space="0" w:color="auto"/>
                <w:bottom w:val="none" w:sz="0" w:space="0" w:color="auto"/>
                <w:right w:val="none" w:sz="0" w:space="0" w:color="auto"/>
              </w:divBdr>
            </w:div>
            <w:div w:id="1559510724">
              <w:marLeft w:val="0"/>
              <w:marRight w:val="0"/>
              <w:marTop w:val="0"/>
              <w:marBottom w:val="0"/>
              <w:divBdr>
                <w:top w:val="none" w:sz="0" w:space="0" w:color="auto"/>
                <w:left w:val="none" w:sz="0" w:space="0" w:color="auto"/>
                <w:bottom w:val="none" w:sz="0" w:space="0" w:color="auto"/>
                <w:right w:val="none" w:sz="0" w:space="0" w:color="auto"/>
              </w:divBdr>
            </w:div>
            <w:div w:id="700128705">
              <w:marLeft w:val="0"/>
              <w:marRight w:val="0"/>
              <w:marTop w:val="0"/>
              <w:marBottom w:val="0"/>
              <w:divBdr>
                <w:top w:val="none" w:sz="0" w:space="0" w:color="auto"/>
                <w:left w:val="none" w:sz="0" w:space="0" w:color="auto"/>
                <w:bottom w:val="none" w:sz="0" w:space="0" w:color="auto"/>
                <w:right w:val="none" w:sz="0" w:space="0" w:color="auto"/>
              </w:divBdr>
              <w:divsChild>
                <w:div w:id="1659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9835">
          <w:marLeft w:val="0"/>
          <w:marRight w:val="0"/>
          <w:marTop w:val="0"/>
          <w:marBottom w:val="0"/>
          <w:divBdr>
            <w:top w:val="none" w:sz="0" w:space="0" w:color="auto"/>
            <w:left w:val="none" w:sz="0" w:space="0" w:color="auto"/>
            <w:bottom w:val="none" w:sz="0" w:space="0" w:color="auto"/>
            <w:right w:val="none" w:sz="0" w:space="0" w:color="auto"/>
          </w:divBdr>
        </w:div>
        <w:div w:id="1034306816">
          <w:marLeft w:val="0"/>
          <w:marRight w:val="0"/>
          <w:marTop w:val="0"/>
          <w:marBottom w:val="0"/>
          <w:divBdr>
            <w:top w:val="none" w:sz="0" w:space="0" w:color="auto"/>
            <w:left w:val="none" w:sz="0" w:space="0" w:color="auto"/>
            <w:bottom w:val="none" w:sz="0" w:space="0" w:color="auto"/>
            <w:right w:val="none" w:sz="0" w:space="0" w:color="auto"/>
          </w:divBdr>
        </w:div>
        <w:div w:id="734813856">
          <w:marLeft w:val="0"/>
          <w:marRight w:val="0"/>
          <w:marTop w:val="0"/>
          <w:marBottom w:val="0"/>
          <w:divBdr>
            <w:top w:val="none" w:sz="0" w:space="0" w:color="auto"/>
            <w:left w:val="none" w:sz="0" w:space="0" w:color="auto"/>
            <w:bottom w:val="none" w:sz="0" w:space="0" w:color="auto"/>
            <w:right w:val="none" w:sz="0" w:space="0" w:color="auto"/>
          </w:divBdr>
        </w:div>
        <w:div w:id="1376781938">
          <w:marLeft w:val="0"/>
          <w:marRight w:val="0"/>
          <w:marTop w:val="0"/>
          <w:marBottom w:val="0"/>
          <w:divBdr>
            <w:top w:val="none" w:sz="0" w:space="0" w:color="auto"/>
            <w:left w:val="none" w:sz="0" w:space="0" w:color="auto"/>
            <w:bottom w:val="none" w:sz="0" w:space="0" w:color="auto"/>
            <w:right w:val="none" w:sz="0" w:space="0" w:color="auto"/>
          </w:divBdr>
        </w:div>
        <w:div w:id="1392191866">
          <w:marLeft w:val="0"/>
          <w:marRight w:val="0"/>
          <w:marTop w:val="0"/>
          <w:marBottom w:val="0"/>
          <w:divBdr>
            <w:top w:val="none" w:sz="0" w:space="0" w:color="auto"/>
            <w:left w:val="none" w:sz="0" w:space="0" w:color="auto"/>
            <w:bottom w:val="none" w:sz="0" w:space="0" w:color="auto"/>
            <w:right w:val="none" w:sz="0" w:space="0" w:color="auto"/>
          </w:divBdr>
        </w:div>
        <w:div w:id="827131698">
          <w:marLeft w:val="0"/>
          <w:marRight w:val="0"/>
          <w:marTop w:val="0"/>
          <w:marBottom w:val="0"/>
          <w:divBdr>
            <w:top w:val="none" w:sz="0" w:space="0" w:color="auto"/>
            <w:left w:val="none" w:sz="0" w:space="0" w:color="auto"/>
            <w:bottom w:val="none" w:sz="0" w:space="0" w:color="auto"/>
            <w:right w:val="none" w:sz="0" w:space="0" w:color="auto"/>
          </w:divBdr>
        </w:div>
        <w:div w:id="133723669">
          <w:marLeft w:val="0"/>
          <w:marRight w:val="0"/>
          <w:marTop w:val="0"/>
          <w:marBottom w:val="0"/>
          <w:divBdr>
            <w:top w:val="none" w:sz="0" w:space="0" w:color="auto"/>
            <w:left w:val="none" w:sz="0" w:space="0" w:color="auto"/>
            <w:bottom w:val="none" w:sz="0" w:space="0" w:color="auto"/>
            <w:right w:val="none" w:sz="0" w:space="0" w:color="auto"/>
          </w:divBdr>
        </w:div>
        <w:div w:id="1728725435">
          <w:marLeft w:val="0"/>
          <w:marRight w:val="0"/>
          <w:marTop w:val="0"/>
          <w:marBottom w:val="0"/>
          <w:divBdr>
            <w:top w:val="none" w:sz="0" w:space="0" w:color="auto"/>
            <w:left w:val="none" w:sz="0" w:space="0" w:color="auto"/>
            <w:bottom w:val="none" w:sz="0" w:space="0" w:color="auto"/>
            <w:right w:val="none" w:sz="0" w:space="0" w:color="auto"/>
          </w:divBdr>
          <w:divsChild>
            <w:div w:id="6454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66836">
      <w:bodyDiv w:val="1"/>
      <w:marLeft w:val="0"/>
      <w:marRight w:val="0"/>
      <w:marTop w:val="0"/>
      <w:marBottom w:val="0"/>
      <w:divBdr>
        <w:top w:val="none" w:sz="0" w:space="0" w:color="auto"/>
        <w:left w:val="none" w:sz="0" w:space="0" w:color="auto"/>
        <w:bottom w:val="none" w:sz="0" w:space="0" w:color="auto"/>
        <w:right w:val="none" w:sz="0" w:space="0" w:color="auto"/>
      </w:divBdr>
      <w:divsChild>
        <w:div w:id="2033722641">
          <w:marLeft w:val="0"/>
          <w:marRight w:val="0"/>
          <w:marTop w:val="0"/>
          <w:marBottom w:val="0"/>
          <w:divBdr>
            <w:top w:val="none" w:sz="0" w:space="0" w:color="auto"/>
            <w:left w:val="none" w:sz="0" w:space="0" w:color="auto"/>
            <w:bottom w:val="none" w:sz="0" w:space="0" w:color="auto"/>
            <w:right w:val="none" w:sz="0" w:space="0" w:color="auto"/>
          </w:divBdr>
          <w:divsChild>
            <w:div w:id="477695590">
              <w:marLeft w:val="0"/>
              <w:marRight w:val="0"/>
              <w:marTop w:val="0"/>
              <w:marBottom w:val="0"/>
              <w:divBdr>
                <w:top w:val="none" w:sz="0" w:space="0" w:color="auto"/>
                <w:left w:val="none" w:sz="0" w:space="0" w:color="auto"/>
                <w:bottom w:val="none" w:sz="0" w:space="0" w:color="auto"/>
                <w:right w:val="none" w:sz="0" w:space="0" w:color="auto"/>
              </w:divBdr>
            </w:div>
            <w:div w:id="1827937169">
              <w:marLeft w:val="0"/>
              <w:marRight w:val="0"/>
              <w:marTop w:val="0"/>
              <w:marBottom w:val="0"/>
              <w:divBdr>
                <w:top w:val="none" w:sz="0" w:space="0" w:color="auto"/>
                <w:left w:val="none" w:sz="0" w:space="0" w:color="auto"/>
                <w:bottom w:val="none" w:sz="0" w:space="0" w:color="auto"/>
                <w:right w:val="none" w:sz="0" w:space="0" w:color="auto"/>
              </w:divBdr>
            </w:div>
            <w:div w:id="748161798">
              <w:marLeft w:val="0"/>
              <w:marRight w:val="0"/>
              <w:marTop w:val="0"/>
              <w:marBottom w:val="0"/>
              <w:divBdr>
                <w:top w:val="none" w:sz="0" w:space="0" w:color="auto"/>
                <w:left w:val="none" w:sz="0" w:space="0" w:color="auto"/>
                <w:bottom w:val="none" w:sz="0" w:space="0" w:color="auto"/>
                <w:right w:val="none" w:sz="0" w:space="0" w:color="auto"/>
              </w:divBdr>
            </w:div>
            <w:div w:id="63525530">
              <w:marLeft w:val="0"/>
              <w:marRight w:val="0"/>
              <w:marTop w:val="0"/>
              <w:marBottom w:val="0"/>
              <w:divBdr>
                <w:top w:val="none" w:sz="0" w:space="0" w:color="auto"/>
                <w:left w:val="none" w:sz="0" w:space="0" w:color="auto"/>
                <w:bottom w:val="none" w:sz="0" w:space="0" w:color="auto"/>
                <w:right w:val="none" w:sz="0" w:space="0" w:color="auto"/>
              </w:divBdr>
              <w:divsChild>
                <w:div w:id="179401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2687">
          <w:marLeft w:val="0"/>
          <w:marRight w:val="0"/>
          <w:marTop w:val="0"/>
          <w:marBottom w:val="0"/>
          <w:divBdr>
            <w:top w:val="none" w:sz="0" w:space="0" w:color="auto"/>
            <w:left w:val="none" w:sz="0" w:space="0" w:color="auto"/>
            <w:bottom w:val="none" w:sz="0" w:space="0" w:color="auto"/>
            <w:right w:val="none" w:sz="0" w:space="0" w:color="auto"/>
          </w:divBdr>
        </w:div>
        <w:div w:id="553469227">
          <w:marLeft w:val="0"/>
          <w:marRight w:val="0"/>
          <w:marTop w:val="0"/>
          <w:marBottom w:val="0"/>
          <w:divBdr>
            <w:top w:val="none" w:sz="0" w:space="0" w:color="auto"/>
            <w:left w:val="none" w:sz="0" w:space="0" w:color="auto"/>
            <w:bottom w:val="none" w:sz="0" w:space="0" w:color="auto"/>
            <w:right w:val="none" w:sz="0" w:space="0" w:color="auto"/>
          </w:divBdr>
        </w:div>
        <w:div w:id="643194908">
          <w:marLeft w:val="0"/>
          <w:marRight w:val="0"/>
          <w:marTop w:val="0"/>
          <w:marBottom w:val="0"/>
          <w:divBdr>
            <w:top w:val="none" w:sz="0" w:space="0" w:color="auto"/>
            <w:left w:val="none" w:sz="0" w:space="0" w:color="auto"/>
            <w:bottom w:val="none" w:sz="0" w:space="0" w:color="auto"/>
            <w:right w:val="none" w:sz="0" w:space="0" w:color="auto"/>
          </w:divBdr>
        </w:div>
        <w:div w:id="1217936243">
          <w:marLeft w:val="0"/>
          <w:marRight w:val="0"/>
          <w:marTop w:val="0"/>
          <w:marBottom w:val="0"/>
          <w:divBdr>
            <w:top w:val="none" w:sz="0" w:space="0" w:color="auto"/>
            <w:left w:val="none" w:sz="0" w:space="0" w:color="auto"/>
            <w:bottom w:val="none" w:sz="0" w:space="0" w:color="auto"/>
            <w:right w:val="none" w:sz="0" w:space="0" w:color="auto"/>
          </w:divBdr>
        </w:div>
        <w:div w:id="1397361860">
          <w:marLeft w:val="0"/>
          <w:marRight w:val="0"/>
          <w:marTop w:val="0"/>
          <w:marBottom w:val="0"/>
          <w:divBdr>
            <w:top w:val="none" w:sz="0" w:space="0" w:color="auto"/>
            <w:left w:val="none" w:sz="0" w:space="0" w:color="auto"/>
            <w:bottom w:val="none" w:sz="0" w:space="0" w:color="auto"/>
            <w:right w:val="none" w:sz="0" w:space="0" w:color="auto"/>
          </w:divBdr>
        </w:div>
        <w:div w:id="965086452">
          <w:marLeft w:val="0"/>
          <w:marRight w:val="0"/>
          <w:marTop w:val="0"/>
          <w:marBottom w:val="0"/>
          <w:divBdr>
            <w:top w:val="none" w:sz="0" w:space="0" w:color="auto"/>
            <w:left w:val="none" w:sz="0" w:space="0" w:color="auto"/>
            <w:bottom w:val="none" w:sz="0" w:space="0" w:color="auto"/>
            <w:right w:val="none" w:sz="0" w:space="0" w:color="auto"/>
          </w:divBdr>
        </w:div>
        <w:div w:id="128280158">
          <w:marLeft w:val="0"/>
          <w:marRight w:val="0"/>
          <w:marTop w:val="0"/>
          <w:marBottom w:val="0"/>
          <w:divBdr>
            <w:top w:val="none" w:sz="0" w:space="0" w:color="auto"/>
            <w:left w:val="none" w:sz="0" w:space="0" w:color="auto"/>
            <w:bottom w:val="none" w:sz="0" w:space="0" w:color="auto"/>
            <w:right w:val="none" w:sz="0" w:space="0" w:color="auto"/>
          </w:divBdr>
        </w:div>
        <w:div w:id="927541252">
          <w:marLeft w:val="0"/>
          <w:marRight w:val="0"/>
          <w:marTop w:val="0"/>
          <w:marBottom w:val="0"/>
          <w:divBdr>
            <w:top w:val="none" w:sz="0" w:space="0" w:color="auto"/>
            <w:left w:val="none" w:sz="0" w:space="0" w:color="auto"/>
            <w:bottom w:val="none" w:sz="0" w:space="0" w:color="auto"/>
            <w:right w:val="none" w:sz="0" w:space="0" w:color="auto"/>
          </w:divBdr>
          <w:divsChild>
            <w:div w:id="12456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4614">
      <w:bodyDiv w:val="1"/>
      <w:marLeft w:val="0"/>
      <w:marRight w:val="0"/>
      <w:marTop w:val="0"/>
      <w:marBottom w:val="0"/>
      <w:divBdr>
        <w:top w:val="none" w:sz="0" w:space="0" w:color="auto"/>
        <w:left w:val="none" w:sz="0" w:space="0" w:color="auto"/>
        <w:bottom w:val="none" w:sz="0" w:space="0" w:color="auto"/>
        <w:right w:val="none" w:sz="0" w:space="0" w:color="auto"/>
      </w:divBdr>
      <w:divsChild>
        <w:div w:id="1820001221">
          <w:marLeft w:val="0"/>
          <w:marRight w:val="0"/>
          <w:marTop w:val="0"/>
          <w:marBottom w:val="0"/>
          <w:divBdr>
            <w:top w:val="none" w:sz="0" w:space="0" w:color="auto"/>
            <w:left w:val="none" w:sz="0" w:space="0" w:color="auto"/>
            <w:bottom w:val="none" w:sz="0" w:space="0" w:color="auto"/>
            <w:right w:val="none" w:sz="0" w:space="0" w:color="auto"/>
          </w:divBdr>
          <w:divsChild>
            <w:div w:id="787551177">
              <w:marLeft w:val="0"/>
              <w:marRight w:val="0"/>
              <w:marTop w:val="0"/>
              <w:marBottom w:val="0"/>
              <w:divBdr>
                <w:top w:val="none" w:sz="0" w:space="0" w:color="auto"/>
                <w:left w:val="none" w:sz="0" w:space="0" w:color="auto"/>
                <w:bottom w:val="none" w:sz="0" w:space="0" w:color="auto"/>
                <w:right w:val="none" w:sz="0" w:space="0" w:color="auto"/>
              </w:divBdr>
            </w:div>
            <w:div w:id="513887147">
              <w:marLeft w:val="0"/>
              <w:marRight w:val="0"/>
              <w:marTop w:val="0"/>
              <w:marBottom w:val="0"/>
              <w:divBdr>
                <w:top w:val="none" w:sz="0" w:space="0" w:color="auto"/>
                <w:left w:val="none" w:sz="0" w:space="0" w:color="auto"/>
                <w:bottom w:val="none" w:sz="0" w:space="0" w:color="auto"/>
                <w:right w:val="none" w:sz="0" w:space="0" w:color="auto"/>
              </w:divBdr>
            </w:div>
            <w:div w:id="1865973094">
              <w:marLeft w:val="0"/>
              <w:marRight w:val="0"/>
              <w:marTop w:val="0"/>
              <w:marBottom w:val="0"/>
              <w:divBdr>
                <w:top w:val="none" w:sz="0" w:space="0" w:color="auto"/>
                <w:left w:val="none" w:sz="0" w:space="0" w:color="auto"/>
                <w:bottom w:val="none" w:sz="0" w:space="0" w:color="auto"/>
                <w:right w:val="none" w:sz="0" w:space="0" w:color="auto"/>
              </w:divBdr>
            </w:div>
            <w:div w:id="1359238883">
              <w:marLeft w:val="0"/>
              <w:marRight w:val="0"/>
              <w:marTop w:val="0"/>
              <w:marBottom w:val="0"/>
              <w:divBdr>
                <w:top w:val="none" w:sz="0" w:space="0" w:color="auto"/>
                <w:left w:val="none" w:sz="0" w:space="0" w:color="auto"/>
                <w:bottom w:val="none" w:sz="0" w:space="0" w:color="auto"/>
                <w:right w:val="none" w:sz="0" w:space="0" w:color="auto"/>
              </w:divBdr>
              <w:divsChild>
                <w:div w:id="15309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20630">
          <w:marLeft w:val="0"/>
          <w:marRight w:val="0"/>
          <w:marTop w:val="0"/>
          <w:marBottom w:val="0"/>
          <w:divBdr>
            <w:top w:val="none" w:sz="0" w:space="0" w:color="auto"/>
            <w:left w:val="none" w:sz="0" w:space="0" w:color="auto"/>
            <w:bottom w:val="none" w:sz="0" w:space="0" w:color="auto"/>
            <w:right w:val="none" w:sz="0" w:space="0" w:color="auto"/>
          </w:divBdr>
        </w:div>
        <w:div w:id="552354262">
          <w:marLeft w:val="0"/>
          <w:marRight w:val="0"/>
          <w:marTop w:val="0"/>
          <w:marBottom w:val="0"/>
          <w:divBdr>
            <w:top w:val="none" w:sz="0" w:space="0" w:color="auto"/>
            <w:left w:val="none" w:sz="0" w:space="0" w:color="auto"/>
            <w:bottom w:val="none" w:sz="0" w:space="0" w:color="auto"/>
            <w:right w:val="none" w:sz="0" w:space="0" w:color="auto"/>
          </w:divBdr>
        </w:div>
        <w:div w:id="1396928745">
          <w:marLeft w:val="0"/>
          <w:marRight w:val="0"/>
          <w:marTop w:val="0"/>
          <w:marBottom w:val="0"/>
          <w:divBdr>
            <w:top w:val="none" w:sz="0" w:space="0" w:color="auto"/>
            <w:left w:val="none" w:sz="0" w:space="0" w:color="auto"/>
            <w:bottom w:val="none" w:sz="0" w:space="0" w:color="auto"/>
            <w:right w:val="none" w:sz="0" w:space="0" w:color="auto"/>
          </w:divBdr>
        </w:div>
        <w:div w:id="921529401">
          <w:marLeft w:val="0"/>
          <w:marRight w:val="0"/>
          <w:marTop w:val="0"/>
          <w:marBottom w:val="0"/>
          <w:divBdr>
            <w:top w:val="none" w:sz="0" w:space="0" w:color="auto"/>
            <w:left w:val="none" w:sz="0" w:space="0" w:color="auto"/>
            <w:bottom w:val="none" w:sz="0" w:space="0" w:color="auto"/>
            <w:right w:val="none" w:sz="0" w:space="0" w:color="auto"/>
          </w:divBdr>
        </w:div>
        <w:div w:id="1918053076">
          <w:marLeft w:val="0"/>
          <w:marRight w:val="0"/>
          <w:marTop w:val="0"/>
          <w:marBottom w:val="0"/>
          <w:divBdr>
            <w:top w:val="none" w:sz="0" w:space="0" w:color="auto"/>
            <w:left w:val="none" w:sz="0" w:space="0" w:color="auto"/>
            <w:bottom w:val="none" w:sz="0" w:space="0" w:color="auto"/>
            <w:right w:val="none" w:sz="0" w:space="0" w:color="auto"/>
          </w:divBdr>
        </w:div>
        <w:div w:id="172376811">
          <w:marLeft w:val="0"/>
          <w:marRight w:val="0"/>
          <w:marTop w:val="0"/>
          <w:marBottom w:val="0"/>
          <w:divBdr>
            <w:top w:val="none" w:sz="0" w:space="0" w:color="auto"/>
            <w:left w:val="none" w:sz="0" w:space="0" w:color="auto"/>
            <w:bottom w:val="none" w:sz="0" w:space="0" w:color="auto"/>
            <w:right w:val="none" w:sz="0" w:space="0" w:color="auto"/>
          </w:divBdr>
        </w:div>
        <w:div w:id="1134563817">
          <w:marLeft w:val="0"/>
          <w:marRight w:val="0"/>
          <w:marTop w:val="0"/>
          <w:marBottom w:val="0"/>
          <w:divBdr>
            <w:top w:val="none" w:sz="0" w:space="0" w:color="auto"/>
            <w:left w:val="none" w:sz="0" w:space="0" w:color="auto"/>
            <w:bottom w:val="none" w:sz="0" w:space="0" w:color="auto"/>
            <w:right w:val="none" w:sz="0" w:space="0" w:color="auto"/>
          </w:divBdr>
        </w:div>
        <w:div w:id="347295668">
          <w:marLeft w:val="0"/>
          <w:marRight w:val="0"/>
          <w:marTop w:val="0"/>
          <w:marBottom w:val="0"/>
          <w:divBdr>
            <w:top w:val="none" w:sz="0" w:space="0" w:color="auto"/>
            <w:left w:val="none" w:sz="0" w:space="0" w:color="auto"/>
            <w:bottom w:val="none" w:sz="0" w:space="0" w:color="auto"/>
            <w:right w:val="none" w:sz="0" w:space="0" w:color="auto"/>
          </w:divBdr>
          <w:divsChild>
            <w:div w:id="9191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5582">
      <w:bodyDiv w:val="1"/>
      <w:marLeft w:val="0"/>
      <w:marRight w:val="0"/>
      <w:marTop w:val="0"/>
      <w:marBottom w:val="0"/>
      <w:divBdr>
        <w:top w:val="none" w:sz="0" w:space="0" w:color="auto"/>
        <w:left w:val="none" w:sz="0" w:space="0" w:color="auto"/>
        <w:bottom w:val="none" w:sz="0" w:space="0" w:color="auto"/>
        <w:right w:val="none" w:sz="0" w:space="0" w:color="auto"/>
      </w:divBdr>
      <w:divsChild>
        <w:div w:id="697270196">
          <w:marLeft w:val="0"/>
          <w:marRight w:val="0"/>
          <w:marTop w:val="0"/>
          <w:marBottom w:val="0"/>
          <w:divBdr>
            <w:top w:val="none" w:sz="0" w:space="0" w:color="auto"/>
            <w:left w:val="none" w:sz="0" w:space="0" w:color="auto"/>
            <w:bottom w:val="none" w:sz="0" w:space="0" w:color="auto"/>
            <w:right w:val="none" w:sz="0" w:space="0" w:color="auto"/>
          </w:divBdr>
          <w:divsChild>
            <w:div w:id="709957443">
              <w:marLeft w:val="0"/>
              <w:marRight w:val="0"/>
              <w:marTop w:val="0"/>
              <w:marBottom w:val="0"/>
              <w:divBdr>
                <w:top w:val="none" w:sz="0" w:space="0" w:color="auto"/>
                <w:left w:val="none" w:sz="0" w:space="0" w:color="auto"/>
                <w:bottom w:val="none" w:sz="0" w:space="0" w:color="auto"/>
                <w:right w:val="none" w:sz="0" w:space="0" w:color="auto"/>
              </w:divBdr>
            </w:div>
            <w:div w:id="2081369237">
              <w:marLeft w:val="0"/>
              <w:marRight w:val="0"/>
              <w:marTop w:val="0"/>
              <w:marBottom w:val="0"/>
              <w:divBdr>
                <w:top w:val="none" w:sz="0" w:space="0" w:color="auto"/>
                <w:left w:val="none" w:sz="0" w:space="0" w:color="auto"/>
                <w:bottom w:val="none" w:sz="0" w:space="0" w:color="auto"/>
                <w:right w:val="none" w:sz="0" w:space="0" w:color="auto"/>
              </w:divBdr>
            </w:div>
            <w:div w:id="1774740140">
              <w:marLeft w:val="0"/>
              <w:marRight w:val="0"/>
              <w:marTop w:val="0"/>
              <w:marBottom w:val="0"/>
              <w:divBdr>
                <w:top w:val="none" w:sz="0" w:space="0" w:color="auto"/>
                <w:left w:val="none" w:sz="0" w:space="0" w:color="auto"/>
                <w:bottom w:val="none" w:sz="0" w:space="0" w:color="auto"/>
                <w:right w:val="none" w:sz="0" w:space="0" w:color="auto"/>
              </w:divBdr>
            </w:div>
            <w:div w:id="170489768">
              <w:marLeft w:val="0"/>
              <w:marRight w:val="0"/>
              <w:marTop w:val="0"/>
              <w:marBottom w:val="0"/>
              <w:divBdr>
                <w:top w:val="none" w:sz="0" w:space="0" w:color="auto"/>
                <w:left w:val="none" w:sz="0" w:space="0" w:color="auto"/>
                <w:bottom w:val="none" w:sz="0" w:space="0" w:color="auto"/>
                <w:right w:val="none" w:sz="0" w:space="0" w:color="auto"/>
              </w:divBdr>
              <w:divsChild>
                <w:div w:id="3312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7555">
          <w:marLeft w:val="0"/>
          <w:marRight w:val="0"/>
          <w:marTop w:val="0"/>
          <w:marBottom w:val="0"/>
          <w:divBdr>
            <w:top w:val="none" w:sz="0" w:space="0" w:color="auto"/>
            <w:left w:val="none" w:sz="0" w:space="0" w:color="auto"/>
            <w:bottom w:val="none" w:sz="0" w:space="0" w:color="auto"/>
            <w:right w:val="none" w:sz="0" w:space="0" w:color="auto"/>
          </w:divBdr>
        </w:div>
        <w:div w:id="100494775">
          <w:marLeft w:val="0"/>
          <w:marRight w:val="0"/>
          <w:marTop w:val="0"/>
          <w:marBottom w:val="0"/>
          <w:divBdr>
            <w:top w:val="none" w:sz="0" w:space="0" w:color="auto"/>
            <w:left w:val="none" w:sz="0" w:space="0" w:color="auto"/>
            <w:bottom w:val="none" w:sz="0" w:space="0" w:color="auto"/>
            <w:right w:val="none" w:sz="0" w:space="0" w:color="auto"/>
          </w:divBdr>
        </w:div>
        <w:div w:id="562715366">
          <w:marLeft w:val="0"/>
          <w:marRight w:val="0"/>
          <w:marTop w:val="0"/>
          <w:marBottom w:val="0"/>
          <w:divBdr>
            <w:top w:val="none" w:sz="0" w:space="0" w:color="auto"/>
            <w:left w:val="none" w:sz="0" w:space="0" w:color="auto"/>
            <w:bottom w:val="none" w:sz="0" w:space="0" w:color="auto"/>
            <w:right w:val="none" w:sz="0" w:space="0" w:color="auto"/>
          </w:divBdr>
        </w:div>
        <w:div w:id="989552888">
          <w:marLeft w:val="0"/>
          <w:marRight w:val="0"/>
          <w:marTop w:val="0"/>
          <w:marBottom w:val="0"/>
          <w:divBdr>
            <w:top w:val="none" w:sz="0" w:space="0" w:color="auto"/>
            <w:left w:val="none" w:sz="0" w:space="0" w:color="auto"/>
            <w:bottom w:val="none" w:sz="0" w:space="0" w:color="auto"/>
            <w:right w:val="none" w:sz="0" w:space="0" w:color="auto"/>
          </w:divBdr>
        </w:div>
        <w:div w:id="988360284">
          <w:marLeft w:val="0"/>
          <w:marRight w:val="0"/>
          <w:marTop w:val="0"/>
          <w:marBottom w:val="0"/>
          <w:divBdr>
            <w:top w:val="none" w:sz="0" w:space="0" w:color="auto"/>
            <w:left w:val="none" w:sz="0" w:space="0" w:color="auto"/>
            <w:bottom w:val="none" w:sz="0" w:space="0" w:color="auto"/>
            <w:right w:val="none" w:sz="0" w:space="0" w:color="auto"/>
          </w:divBdr>
        </w:div>
        <w:div w:id="587158072">
          <w:marLeft w:val="0"/>
          <w:marRight w:val="0"/>
          <w:marTop w:val="0"/>
          <w:marBottom w:val="0"/>
          <w:divBdr>
            <w:top w:val="none" w:sz="0" w:space="0" w:color="auto"/>
            <w:left w:val="none" w:sz="0" w:space="0" w:color="auto"/>
            <w:bottom w:val="none" w:sz="0" w:space="0" w:color="auto"/>
            <w:right w:val="none" w:sz="0" w:space="0" w:color="auto"/>
          </w:divBdr>
        </w:div>
        <w:div w:id="1477456340">
          <w:marLeft w:val="0"/>
          <w:marRight w:val="0"/>
          <w:marTop w:val="0"/>
          <w:marBottom w:val="0"/>
          <w:divBdr>
            <w:top w:val="none" w:sz="0" w:space="0" w:color="auto"/>
            <w:left w:val="none" w:sz="0" w:space="0" w:color="auto"/>
            <w:bottom w:val="none" w:sz="0" w:space="0" w:color="auto"/>
            <w:right w:val="none" w:sz="0" w:space="0" w:color="auto"/>
          </w:divBdr>
        </w:div>
        <w:div w:id="1305433699">
          <w:marLeft w:val="0"/>
          <w:marRight w:val="0"/>
          <w:marTop w:val="0"/>
          <w:marBottom w:val="0"/>
          <w:divBdr>
            <w:top w:val="none" w:sz="0" w:space="0" w:color="auto"/>
            <w:left w:val="none" w:sz="0" w:space="0" w:color="auto"/>
            <w:bottom w:val="none" w:sz="0" w:space="0" w:color="auto"/>
            <w:right w:val="none" w:sz="0" w:space="0" w:color="auto"/>
          </w:divBdr>
          <w:divsChild>
            <w:div w:id="9571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1179">
      <w:bodyDiv w:val="1"/>
      <w:marLeft w:val="0"/>
      <w:marRight w:val="0"/>
      <w:marTop w:val="0"/>
      <w:marBottom w:val="0"/>
      <w:divBdr>
        <w:top w:val="none" w:sz="0" w:space="0" w:color="auto"/>
        <w:left w:val="none" w:sz="0" w:space="0" w:color="auto"/>
        <w:bottom w:val="none" w:sz="0" w:space="0" w:color="auto"/>
        <w:right w:val="none" w:sz="0" w:space="0" w:color="auto"/>
      </w:divBdr>
      <w:divsChild>
        <w:div w:id="2123574739">
          <w:marLeft w:val="0"/>
          <w:marRight w:val="0"/>
          <w:marTop w:val="0"/>
          <w:marBottom w:val="0"/>
          <w:divBdr>
            <w:top w:val="none" w:sz="0" w:space="0" w:color="auto"/>
            <w:left w:val="none" w:sz="0" w:space="0" w:color="auto"/>
            <w:bottom w:val="none" w:sz="0" w:space="0" w:color="auto"/>
            <w:right w:val="none" w:sz="0" w:space="0" w:color="auto"/>
          </w:divBdr>
        </w:div>
        <w:div w:id="2137210978">
          <w:marLeft w:val="0"/>
          <w:marRight w:val="0"/>
          <w:marTop w:val="0"/>
          <w:marBottom w:val="0"/>
          <w:divBdr>
            <w:top w:val="none" w:sz="0" w:space="0" w:color="auto"/>
            <w:left w:val="none" w:sz="0" w:space="0" w:color="auto"/>
            <w:bottom w:val="none" w:sz="0" w:space="0" w:color="auto"/>
            <w:right w:val="none" w:sz="0" w:space="0" w:color="auto"/>
          </w:divBdr>
        </w:div>
        <w:div w:id="1167404515">
          <w:marLeft w:val="0"/>
          <w:marRight w:val="0"/>
          <w:marTop w:val="0"/>
          <w:marBottom w:val="0"/>
          <w:divBdr>
            <w:top w:val="none" w:sz="0" w:space="0" w:color="auto"/>
            <w:left w:val="none" w:sz="0" w:space="0" w:color="auto"/>
            <w:bottom w:val="none" w:sz="0" w:space="0" w:color="auto"/>
            <w:right w:val="none" w:sz="0" w:space="0" w:color="auto"/>
          </w:divBdr>
          <w:divsChild>
            <w:div w:id="1487939542">
              <w:marLeft w:val="0"/>
              <w:marRight w:val="0"/>
              <w:marTop w:val="0"/>
              <w:marBottom w:val="0"/>
              <w:divBdr>
                <w:top w:val="none" w:sz="0" w:space="0" w:color="auto"/>
                <w:left w:val="none" w:sz="0" w:space="0" w:color="auto"/>
                <w:bottom w:val="none" w:sz="0" w:space="0" w:color="auto"/>
                <w:right w:val="none" w:sz="0" w:space="0" w:color="auto"/>
              </w:divBdr>
              <w:divsChild>
                <w:div w:id="263616649">
                  <w:marLeft w:val="0"/>
                  <w:marRight w:val="0"/>
                  <w:marTop w:val="0"/>
                  <w:marBottom w:val="0"/>
                  <w:divBdr>
                    <w:top w:val="none" w:sz="0" w:space="0" w:color="auto"/>
                    <w:left w:val="none" w:sz="0" w:space="0" w:color="auto"/>
                    <w:bottom w:val="none" w:sz="0" w:space="0" w:color="auto"/>
                    <w:right w:val="none" w:sz="0" w:space="0" w:color="auto"/>
                  </w:divBdr>
                  <w:divsChild>
                    <w:div w:id="104275729">
                      <w:marLeft w:val="0"/>
                      <w:marRight w:val="0"/>
                      <w:marTop w:val="0"/>
                      <w:marBottom w:val="0"/>
                      <w:divBdr>
                        <w:top w:val="none" w:sz="0" w:space="0" w:color="auto"/>
                        <w:left w:val="none" w:sz="0" w:space="0" w:color="auto"/>
                        <w:bottom w:val="none" w:sz="0" w:space="0" w:color="auto"/>
                        <w:right w:val="none" w:sz="0" w:space="0" w:color="auto"/>
                      </w:divBdr>
                    </w:div>
                    <w:div w:id="838079851">
                      <w:marLeft w:val="0"/>
                      <w:marRight w:val="0"/>
                      <w:marTop w:val="0"/>
                      <w:marBottom w:val="0"/>
                      <w:divBdr>
                        <w:top w:val="none" w:sz="0" w:space="0" w:color="auto"/>
                        <w:left w:val="none" w:sz="0" w:space="0" w:color="auto"/>
                        <w:bottom w:val="none" w:sz="0" w:space="0" w:color="auto"/>
                        <w:right w:val="none" w:sz="0" w:space="0" w:color="auto"/>
                      </w:divBdr>
                    </w:div>
                    <w:div w:id="14459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53178">
          <w:marLeft w:val="0"/>
          <w:marRight w:val="0"/>
          <w:marTop w:val="0"/>
          <w:marBottom w:val="0"/>
          <w:divBdr>
            <w:top w:val="none" w:sz="0" w:space="0" w:color="auto"/>
            <w:left w:val="none" w:sz="0" w:space="0" w:color="auto"/>
            <w:bottom w:val="none" w:sz="0" w:space="0" w:color="auto"/>
            <w:right w:val="none" w:sz="0" w:space="0" w:color="auto"/>
          </w:divBdr>
          <w:divsChild>
            <w:div w:id="751580906">
              <w:marLeft w:val="0"/>
              <w:marRight w:val="0"/>
              <w:marTop w:val="0"/>
              <w:marBottom w:val="0"/>
              <w:divBdr>
                <w:top w:val="none" w:sz="0" w:space="0" w:color="auto"/>
                <w:left w:val="none" w:sz="0" w:space="0" w:color="auto"/>
                <w:bottom w:val="none" w:sz="0" w:space="0" w:color="auto"/>
                <w:right w:val="none" w:sz="0" w:space="0" w:color="auto"/>
              </w:divBdr>
              <w:divsChild>
                <w:div w:id="17140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68259">
          <w:marLeft w:val="0"/>
          <w:marRight w:val="0"/>
          <w:marTop w:val="0"/>
          <w:marBottom w:val="0"/>
          <w:divBdr>
            <w:top w:val="none" w:sz="0" w:space="0" w:color="auto"/>
            <w:left w:val="none" w:sz="0" w:space="0" w:color="auto"/>
            <w:bottom w:val="none" w:sz="0" w:space="0" w:color="auto"/>
            <w:right w:val="none" w:sz="0" w:space="0" w:color="auto"/>
          </w:divBdr>
          <w:divsChild>
            <w:div w:id="20513671">
              <w:marLeft w:val="0"/>
              <w:marRight w:val="0"/>
              <w:marTop w:val="0"/>
              <w:marBottom w:val="0"/>
              <w:divBdr>
                <w:top w:val="none" w:sz="0" w:space="0" w:color="auto"/>
                <w:left w:val="none" w:sz="0" w:space="0" w:color="auto"/>
                <w:bottom w:val="none" w:sz="0" w:space="0" w:color="auto"/>
                <w:right w:val="none" w:sz="0" w:space="0" w:color="auto"/>
              </w:divBdr>
              <w:divsChild>
                <w:div w:id="284430817">
                  <w:marLeft w:val="0"/>
                  <w:marRight w:val="0"/>
                  <w:marTop w:val="0"/>
                  <w:marBottom w:val="0"/>
                  <w:divBdr>
                    <w:top w:val="none" w:sz="0" w:space="0" w:color="auto"/>
                    <w:left w:val="none" w:sz="0" w:space="0" w:color="auto"/>
                    <w:bottom w:val="none" w:sz="0" w:space="0" w:color="auto"/>
                    <w:right w:val="none" w:sz="0" w:space="0" w:color="auto"/>
                  </w:divBdr>
                  <w:divsChild>
                    <w:div w:id="1319263342">
                      <w:marLeft w:val="0"/>
                      <w:marRight w:val="0"/>
                      <w:marTop w:val="0"/>
                      <w:marBottom w:val="0"/>
                      <w:divBdr>
                        <w:top w:val="none" w:sz="0" w:space="0" w:color="auto"/>
                        <w:left w:val="none" w:sz="0" w:space="0" w:color="auto"/>
                        <w:bottom w:val="none" w:sz="0" w:space="0" w:color="auto"/>
                        <w:right w:val="none" w:sz="0" w:space="0" w:color="auto"/>
                      </w:divBdr>
                      <w:divsChild>
                        <w:div w:id="165095424">
                          <w:marLeft w:val="0"/>
                          <w:marRight w:val="0"/>
                          <w:marTop w:val="0"/>
                          <w:marBottom w:val="0"/>
                          <w:divBdr>
                            <w:top w:val="none" w:sz="0" w:space="0" w:color="auto"/>
                            <w:left w:val="none" w:sz="0" w:space="0" w:color="auto"/>
                            <w:bottom w:val="none" w:sz="0" w:space="0" w:color="auto"/>
                            <w:right w:val="none" w:sz="0" w:space="0" w:color="auto"/>
                          </w:divBdr>
                          <w:divsChild>
                            <w:div w:id="1684434620">
                              <w:marLeft w:val="0"/>
                              <w:marRight w:val="0"/>
                              <w:marTop w:val="0"/>
                              <w:marBottom w:val="0"/>
                              <w:divBdr>
                                <w:top w:val="none" w:sz="0" w:space="0" w:color="auto"/>
                                <w:left w:val="none" w:sz="0" w:space="0" w:color="auto"/>
                                <w:bottom w:val="none" w:sz="0" w:space="0" w:color="auto"/>
                                <w:right w:val="none" w:sz="0" w:space="0" w:color="auto"/>
                              </w:divBdr>
                              <w:divsChild>
                                <w:div w:id="589239954">
                                  <w:marLeft w:val="0"/>
                                  <w:marRight w:val="0"/>
                                  <w:marTop w:val="0"/>
                                  <w:marBottom w:val="0"/>
                                  <w:divBdr>
                                    <w:top w:val="none" w:sz="0" w:space="0" w:color="auto"/>
                                    <w:left w:val="none" w:sz="0" w:space="0" w:color="auto"/>
                                    <w:bottom w:val="none" w:sz="0" w:space="0" w:color="auto"/>
                                    <w:right w:val="none" w:sz="0" w:space="0" w:color="auto"/>
                                  </w:divBdr>
                                </w:div>
                              </w:divsChild>
                            </w:div>
                            <w:div w:id="1827743153">
                              <w:marLeft w:val="0"/>
                              <w:marRight w:val="0"/>
                              <w:marTop w:val="0"/>
                              <w:marBottom w:val="0"/>
                              <w:divBdr>
                                <w:top w:val="none" w:sz="0" w:space="0" w:color="auto"/>
                                <w:left w:val="none" w:sz="0" w:space="0" w:color="auto"/>
                                <w:bottom w:val="none" w:sz="0" w:space="0" w:color="auto"/>
                                <w:right w:val="none" w:sz="0" w:space="0" w:color="auto"/>
                              </w:divBdr>
                              <w:divsChild>
                                <w:div w:id="13394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486">
                          <w:marLeft w:val="0"/>
                          <w:marRight w:val="0"/>
                          <w:marTop w:val="0"/>
                          <w:marBottom w:val="0"/>
                          <w:divBdr>
                            <w:top w:val="none" w:sz="0" w:space="0" w:color="auto"/>
                            <w:left w:val="none" w:sz="0" w:space="0" w:color="auto"/>
                            <w:bottom w:val="none" w:sz="0" w:space="0" w:color="auto"/>
                            <w:right w:val="none" w:sz="0" w:space="0" w:color="auto"/>
                          </w:divBdr>
                          <w:divsChild>
                            <w:div w:id="213198012">
                              <w:marLeft w:val="0"/>
                              <w:marRight w:val="0"/>
                              <w:marTop w:val="0"/>
                              <w:marBottom w:val="0"/>
                              <w:divBdr>
                                <w:top w:val="none" w:sz="0" w:space="0" w:color="auto"/>
                                <w:left w:val="none" w:sz="0" w:space="0" w:color="auto"/>
                                <w:bottom w:val="none" w:sz="0" w:space="0" w:color="auto"/>
                                <w:right w:val="none" w:sz="0" w:space="0" w:color="auto"/>
                              </w:divBdr>
                              <w:divsChild>
                                <w:div w:id="653993937">
                                  <w:marLeft w:val="0"/>
                                  <w:marRight w:val="0"/>
                                  <w:marTop w:val="0"/>
                                  <w:marBottom w:val="0"/>
                                  <w:divBdr>
                                    <w:top w:val="none" w:sz="0" w:space="0" w:color="auto"/>
                                    <w:left w:val="none" w:sz="0" w:space="0" w:color="auto"/>
                                    <w:bottom w:val="none" w:sz="0" w:space="0" w:color="auto"/>
                                    <w:right w:val="none" w:sz="0" w:space="0" w:color="auto"/>
                                  </w:divBdr>
                                </w:div>
                              </w:divsChild>
                            </w:div>
                            <w:div w:id="971715433">
                              <w:marLeft w:val="0"/>
                              <w:marRight w:val="0"/>
                              <w:marTop w:val="0"/>
                              <w:marBottom w:val="0"/>
                              <w:divBdr>
                                <w:top w:val="none" w:sz="0" w:space="0" w:color="auto"/>
                                <w:left w:val="none" w:sz="0" w:space="0" w:color="auto"/>
                                <w:bottom w:val="none" w:sz="0" w:space="0" w:color="auto"/>
                                <w:right w:val="none" w:sz="0" w:space="0" w:color="auto"/>
                              </w:divBdr>
                              <w:divsChild>
                                <w:div w:id="16822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065798">
          <w:marLeft w:val="0"/>
          <w:marRight w:val="0"/>
          <w:marTop w:val="0"/>
          <w:marBottom w:val="0"/>
          <w:divBdr>
            <w:top w:val="none" w:sz="0" w:space="0" w:color="auto"/>
            <w:left w:val="none" w:sz="0" w:space="0" w:color="auto"/>
            <w:bottom w:val="none" w:sz="0" w:space="0" w:color="auto"/>
            <w:right w:val="none" w:sz="0" w:space="0" w:color="auto"/>
          </w:divBdr>
          <w:divsChild>
            <w:div w:id="1918786668">
              <w:marLeft w:val="0"/>
              <w:marRight w:val="0"/>
              <w:marTop w:val="0"/>
              <w:marBottom w:val="0"/>
              <w:divBdr>
                <w:top w:val="none" w:sz="0" w:space="0" w:color="auto"/>
                <w:left w:val="none" w:sz="0" w:space="0" w:color="auto"/>
                <w:bottom w:val="none" w:sz="0" w:space="0" w:color="auto"/>
                <w:right w:val="none" w:sz="0" w:space="0" w:color="auto"/>
              </w:divBdr>
              <w:divsChild>
                <w:div w:id="16968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135">
          <w:marLeft w:val="0"/>
          <w:marRight w:val="0"/>
          <w:marTop w:val="0"/>
          <w:marBottom w:val="0"/>
          <w:divBdr>
            <w:top w:val="none" w:sz="0" w:space="0" w:color="auto"/>
            <w:left w:val="none" w:sz="0" w:space="0" w:color="auto"/>
            <w:bottom w:val="none" w:sz="0" w:space="0" w:color="auto"/>
            <w:right w:val="none" w:sz="0" w:space="0" w:color="auto"/>
          </w:divBdr>
          <w:divsChild>
            <w:div w:id="413819149">
              <w:marLeft w:val="0"/>
              <w:marRight w:val="0"/>
              <w:marTop w:val="0"/>
              <w:marBottom w:val="0"/>
              <w:divBdr>
                <w:top w:val="none" w:sz="0" w:space="0" w:color="auto"/>
                <w:left w:val="none" w:sz="0" w:space="0" w:color="auto"/>
                <w:bottom w:val="none" w:sz="0" w:space="0" w:color="auto"/>
                <w:right w:val="none" w:sz="0" w:space="0" w:color="auto"/>
              </w:divBdr>
              <w:divsChild>
                <w:div w:id="1665626057">
                  <w:marLeft w:val="0"/>
                  <w:marRight w:val="0"/>
                  <w:marTop w:val="0"/>
                  <w:marBottom w:val="0"/>
                  <w:divBdr>
                    <w:top w:val="none" w:sz="0" w:space="0" w:color="auto"/>
                    <w:left w:val="none" w:sz="0" w:space="0" w:color="auto"/>
                    <w:bottom w:val="none" w:sz="0" w:space="0" w:color="auto"/>
                    <w:right w:val="none" w:sz="0" w:space="0" w:color="auto"/>
                  </w:divBdr>
                  <w:divsChild>
                    <w:div w:id="1180777218">
                      <w:marLeft w:val="0"/>
                      <w:marRight w:val="0"/>
                      <w:marTop w:val="0"/>
                      <w:marBottom w:val="0"/>
                      <w:divBdr>
                        <w:top w:val="none" w:sz="0" w:space="0" w:color="auto"/>
                        <w:left w:val="none" w:sz="0" w:space="0" w:color="auto"/>
                        <w:bottom w:val="none" w:sz="0" w:space="0" w:color="auto"/>
                        <w:right w:val="none" w:sz="0" w:space="0" w:color="auto"/>
                      </w:divBdr>
                    </w:div>
                    <w:div w:id="688335986">
                      <w:marLeft w:val="0"/>
                      <w:marRight w:val="0"/>
                      <w:marTop w:val="0"/>
                      <w:marBottom w:val="0"/>
                      <w:divBdr>
                        <w:top w:val="none" w:sz="0" w:space="0" w:color="auto"/>
                        <w:left w:val="none" w:sz="0" w:space="0" w:color="auto"/>
                        <w:bottom w:val="none" w:sz="0" w:space="0" w:color="auto"/>
                        <w:right w:val="none" w:sz="0" w:space="0" w:color="auto"/>
                      </w:divBdr>
                    </w:div>
                    <w:div w:id="1981181719">
                      <w:marLeft w:val="0"/>
                      <w:marRight w:val="0"/>
                      <w:marTop w:val="0"/>
                      <w:marBottom w:val="0"/>
                      <w:divBdr>
                        <w:top w:val="none" w:sz="0" w:space="0" w:color="auto"/>
                        <w:left w:val="none" w:sz="0" w:space="0" w:color="auto"/>
                        <w:bottom w:val="none" w:sz="0" w:space="0" w:color="auto"/>
                        <w:right w:val="none" w:sz="0" w:space="0" w:color="auto"/>
                      </w:divBdr>
                    </w:div>
                    <w:div w:id="619997014">
                      <w:marLeft w:val="0"/>
                      <w:marRight w:val="0"/>
                      <w:marTop w:val="0"/>
                      <w:marBottom w:val="0"/>
                      <w:divBdr>
                        <w:top w:val="none" w:sz="0" w:space="0" w:color="auto"/>
                        <w:left w:val="none" w:sz="0" w:space="0" w:color="auto"/>
                        <w:bottom w:val="none" w:sz="0" w:space="0" w:color="auto"/>
                        <w:right w:val="none" w:sz="0" w:space="0" w:color="auto"/>
                      </w:divBdr>
                    </w:div>
                    <w:div w:id="1618171584">
                      <w:marLeft w:val="0"/>
                      <w:marRight w:val="0"/>
                      <w:marTop w:val="0"/>
                      <w:marBottom w:val="0"/>
                      <w:divBdr>
                        <w:top w:val="none" w:sz="0" w:space="0" w:color="auto"/>
                        <w:left w:val="none" w:sz="0" w:space="0" w:color="auto"/>
                        <w:bottom w:val="none" w:sz="0" w:space="0" w:color="auto"/>
                        <w:right w:val="none" w:sz="0" w:space="0" w:color="auto"/>
                      </w:divBdr>
                    </w:div>
                    <w:div w:id="15756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1878">
          <w:marLeft w:val="0"/>
          <w:marRight w:val="0"/>
          <w:marTop w:val="0"/>
          <w:marBottom w:val="0"/>
          <w:divBdr>
            <w:top w:val="none" w:sz="0" w:space="0" w:color="auto"/>
            <w:left w:val="none" w:sz="0" w:space="0" w:color="auto"/>
            <w:bottom w:val="none" w:sz="0" w:space="0" w:color="auto"/>
            <w:right w:val="none" w:sz="0" w:space="0" w:color="auto"/>
          </w:divBdr>
          <w:divsChild>
            <w:div w:id="110590094">
              <w:marLeft w:val="0"/>
              <w:marRight w:val="0"/>
              <w:marTop w:val="0"/>
              <w:marBottom w:val="0"/>
              <w:divBdr>
                <w:top w:val="none" w:sz="0" w:space="0" w:color="auto"/>
                <w:left w:val="none" w:sz="0" w:space="0" w:color="auto"/>
                <w:bottom w:val="none" w:sz="0" w:space="0" w:color="auto"/>
                <w:right w:val="none" w:sz="0" w:space="0" w:color="auto"/>
              </w:divBdr>
              <w:divsChild>
                <w:div w:id="4511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8021">
          <w:marLeft w:val="0"/>
          <w:marRight w:val="0"/>
          <w:marTop w:val="0"/>
          <w:marBottom w:val="0"/>
          <w:divBdr>
            <w:top w:val="none" w:sz="0" w:space="0" w:color="auto"/>
            <w:left w:val="none" w:sz="0" w:space="0" w:color="auto"/>
            <w:bottom w:val="none" w:sz="0" w:space="0" w:color="auto"/>
            <w:right w:val="none" w:sz="0" w:space="0" w:color="auto"/>
          </w:divBdr>
          <w:divsChild>
            <w:div w:id="1470900616">
              <w:marLeft w:val="0"/>
              <w:marRight w:val="0"/>
              <w:marTop w:val="0"/>
              <w:marBottom w:val="0"/>
              <w:divBdr>
                <w:top w:val="none" w:sz="0" w:space="0" w:color="auto"/>
                <w:left w:val="none" w:sz="0" w:space="0" w:color="auto"/>
                <w:bottom w:val="none" w:sz="0" w:space="0" w:color="auto"/>
                <w:right w:val="none" w:sz="0" w:space="0" w:color="auto"/>
              </w:divBdr>
              <w:divsChild>
                <w:div w:id="387539400">
                  <w:marLeft w:val="0"/>
                  <w:marRight w:val="0"/>
                  <w:marTop w:val="0"/>
                  <w:marBottom w:val="0"/>
                  <w:divBdr>
                    <w:top w:val="none" w:sz="0" w:space="0" w:color="auto"/>
                    <w:left w:val="none" w:sz="0" w:space="0" w:color="auto"/>
                    <w:bottom w:val="none" w:sz="0" w:space="0" w:color="auto"/>
                    <w:right w:val="none" w:sz="0" w:space="0" w:color="auto"/>
                  </w:divBdr>
                  <w:divsChild>
                    <w:div w:id="1235318056">
                      <w:marLeft w:val="0"/>
                      <w:marRight w:val="0"/>
                      <w:marTop w:val="0"/>
                      <w:marBottom w:val="0"/>
                      <w:divBdr>
                        <w:top w:val="none" w:sz="0" w:space="0" w:color="auto"/>
                        <w:left w:val="none" w:sz="0" w:space="0" w:color="auto"/>
                        <w:bottom w:val="none" w:sz="0" w:space="0" w:color="auto"/>
                        <w:right w:val="none" w:sz="0" w:space="0" w:color="auto"/>
                      </w:divBdr>
                    </w:div>
                    <w:div w:id="1949508257">
                      <w:marLeft w:val="0"/>
                      <w:marRight w:val="0"/>
                      <w:marTop w:val="0"/>
                      <w:marBottom w:val="0"/>
                      <w:divBdr>
                        <w:top w:val="none" w:sz="0" w:space="0" w:color="auto"/>
                        <w:left w:val="none" w:sz="0" w:space="0" w:color="auto"/>
                        <w:bottom w:val="none" w:sz="0" w:space="0" w:color="auto"/>
                        <w:right w:val="none" w:sz="0" w:space="0" w:color="auto"/>
                      </w:divBdr>
                    </w:div>
                    <w:div w:id="1351099817">
                      <w:marLeft w:val="0"/>
                      <w:marRight w:val="0"/>
                      <w:marTop w:val="0"/>
                      <w:marBottom w:val="0"/>
                      <w:divBdr>
                        <w:top w:val="none" w:sz="0" w:space="0" w:color="auto"/>
                        <w:left w:val="none" w:sz="0" w:space="0" w:color="auto"/>
                        <w:bottom w:val="none" w:sz="0" w:space="0" w:color="auto"/>
                        <w:right w:val="none" w:sz="0" w:space="0" w:color="auto"/>
                      </w:divBdr>
                    </w:div>
                    <w:div w:id="636686702">
                      <w:marLeft w:val="0"/>
                      <w:marRight w:val="0"/>
                      <w:marTop w:val="0"/>
                      <w:marBottom w:val="0"/>
                      <w:divBdr>
                        <w:top w:val="none" w:sz="0" w:space="0" w:color="auto"/>
                        <w:left w:val="none" w:sz="0" w:space="0" w:color="auto"/>
                        <w:bottom w:val="none" w:sz="0" w:space="0" w:color="auto"/>
                        <w:right w:val="none" w:sz="0" w:space="0" w:color="auto"/>
                      </w:divBdr>
                    </w:div>
                    <w:div w:id="1014235545">
                      <w:marLeft w:val="0"/>
                      <w:marRight w:val="0"/>
                      <w:marTop w:val="0"/>
                      <w:marBottom w:val="0"/>
                      <w:divBdr>
                        <w:top w:val="none" w:sz="0" w:space="0" w:color="auto"/>
                        <w:left w:val="none" w:sz="0" w:space="0" w:color="auto"/>
                        <w:bottom w:val="none" w:sz="0" w:space="0" w:color="auto"/>
                        <w:right w:val="none" w:sz="0" w:space="0" w:color="auto"/>
                      </w:divBdr>
                    </w:div>
                    <w:div w:id="1681276949">
                      <w:marLeft w:val="0"/>
                      <w:marRight w:val="0"/>
                      <w:marTop w:val="0"/>
                      <w:marBottom w:val="0"/>
                      <w:divBdr>
                        <w:top w:val="none" w:sz="0" w:space="0" w:color="auto"/>
                        <w:left w:val="none" w:sz="0" w:space="0" w:color="auto"/>
                        <w:bottom w:val="none" w:sz="0" w:space="0" w:color="auto"/>
                        <w:right w:val="none" w:sz="0" w:space="0" w:color="auto"/>
                      </w:divBdr>
                    </w:div>
                    <w:div w:id="988482985">
                      <w:marLeft w:val="0"/>
                      <w:marRight w:val="0"/>
                      <w:marTop w:val="0"/>
                      <w:marBottom w:val="0"/>
                      <w:divBdr>
                        <w:top w:val="none" w:sz="0" w:space="0" w:color="auto"/>
                        <w:left w:val="none" w:sz="0" w:space="0" w:color="auto"/>
                        <w:bottom w:val="none" w:sz="0" w:space="0" w:color="auto"/>
                        <w:right w:val="none" w:sz="0" w:space="0" w:color="auto"/>
                      </w:divBdr>
                    </w:div>
                    <w:div w:id="1242834341">
                      <w:marLeft w:val="0"/>
                      <w:marRight w:val="0"/>
                      <w:marTop w:val="0"/>
                      <w:marBottom w:val="0"/>
                      <w:divBdr>
                        <w:top w:val="none" w:sz="0" w:space="0" w:color="auto"/>
                        <w:left w:val="none" w:sz="0" w:space="0" w:color="auto"/>
                        <w:bottom w:val="none" w:sz="0" w:space="0" w:color="auto"/>
                        <w:right w:val="none" w:sz="0" w:space="0" w:color="auto"/>
                      </w:divBdr>
                    </w:div>
                    <w:div w:id="510802949">
                      <w:marLeft w:val="0"/>
                      <w:marRight w:val="0"/>
                      <w:marTop w:val="0"/>
                      <w:marBottom w:val="0"/>
                      <w:divBdr>
                        <w:top w:val="none" w:sz="0" w:space="0" w:color="auto"/>
                        <w:left w:val="none" w:sz="0" w:space="0" w:color="auto"/>
                        <w:bottom w:val="none" w:sz="0" w:space="0" w:color="auto"/>
                        <w:right w:val="none" w:sz="0" w:space="0" w:color="auto"/>
                      </w:divBdr>
                    </w:div>
                    <w:div w:id="1490369115">
                      <w:marLeft w:val="0"/>
                      <w:marRight w:val="0"/>
                      <w:marTop w:val="0"/>
                      <w:marBottom w:val="0"/>
                      <w:divBdr>
                        <w:top w:val="none" w:sz="0" w:space="0" w:color="auto"/>
                        <w:left w:val="none" w:sz="0" w:space="0" w:color="auto"/>
                        <w:bottom w:val="none" w:sz="0" w:space="0" w:color="auto"/>
                        <w:right w:val="none" w:sz="0" w:space="0" w:color="auto"/>
                      </w:divBdr>
                    </w:div>
                    <w:div w:id="1496218171">
                      <w:marLeft w:val="0"/>
                      <w:marRight w:val="0"/>
                      <w:marTop w:val="0"/>
                      <w:marBottom w:val="0"/>
                      <w:divBdr>
                        <w:top w:val="none" w:sz="0" w:space="0" w:color="auto"/>
                        <w:left w:val="none" w:sz="0" w:space="0" w:color="auto"/>
                        <w:bottom w:val="none" w:sz="0" w:space="0" w:color="auto"/>
                        <w:right w:val="none" w:sz="0" w:space="0" w:color="auto"/>
                      </w:divBdr>
                    </w:div>
                    <w:div w:id="1846089516">
                      <w:marLeft w:val="0"/>
                      <w:marRight w:val="0"/>
                      <w:marTop w:val="0"/>
                      <w:marBottom w:val="0"/>
                      <w:divBdr>
                        <w:top w:val="none" w:sz="0" w:space="0" w:color="auto"/>
                        <w:left w:val="none" w:sz="0" w:space="0" w:color="auto"/>
                        <w:bottom w:val="none" w:sz="0" w:space="0" w:color="auto"/>
                        <w:right w:val="none" w:sz="0" w:space="0" w:color="auto"/>
                      </w:divBdr>
                    </w:div>
                    <w:div w:id="1822386238">
                      <w:marLeft w:val="0"/>
                      <w:marRight w:val="0"/>
                      <w:marTop w:val="0"/>
                      <w:marBottom w:val="0"/>
                      <w:divBdr>
                        <w:top w:val="none" w:sz="0" w:space="0" w:color="auto"/>
                        <w:left w:val="none" w:sz="0" w:space="0" w:color="auto"/>
                        <w:bottom w:val="none" w:sz="0" w:space="0" w:color="auto"/>
                        <w:right w:val="none" w:sz="0" w:space="0" w:color="auto"/>
                      </w:divBdr>
                    </w:div>
                    <w:div w:id="1145897345">
                      <w:marLeft w:val="0"/>
                      <w:marRight w:val="0"/>
                      <w:marTop w:val="0"/>
                      <w:marBottom w:val="0"/>
                      <w:divBdr>
                        <w:top w:val="none" w:sz="0" w:space="0" w:color="auto"/>
                        <w:left w:val="none" w:sz="0" w:space="0" w:color="auto"/>
                        <w:bottom w:val="none" w:sz="0" w:space="0" w:color="auto"/>
                        <w:right w:val="none" w:sz="0" w:space="0" w:color="auto"/>
                      </w:divBdr>
                    </w:div>
                    <w:div w:id="16090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9876">
          <w:marLeft w:val="0"/>
          <w:marRight w:val="0"/>
          <w:marTop w:val="0"/>
          <w:marBottom w:val="0"/>
          <w:divBdr>
            <w:top w:val="none" w:sz="0" w:space="0" w:color="auto"/>
            <w:left w:val="none" w:sz="0" w:space="0" w:color="auto"/>
            <w:bottom w:val="none" w:sz="0" w:space="0" w:color="auto"/>
            <w:right w:val="none" w:sz="0" w:space="0" w:color="auto"/>
          </w:divBdr>
          <w:divsChild>
            <w:div w:id="494147373">
              <w:marLeft w:val="0"/>
              <w:marRight w:val="0"/>
              <w:marTop w:val="0"/>
              <w:marBottom w:val="0"/>
              <w:divBdr>
                <w:top w:val="none" w:sz="0" w:space="0" w:color="auto"/>
                <w:left w:val="none" w:sz="0" w:space="0" w:color="auto"/>
                <w:bottom w:val="none" w:sz="0" w:space="0" w:color="auto"/>
                <w:right w:val="none" w:sz="0" w:space="0" w:color="auto"/>
              </w:divBdr>
              <w:divsChild>
                <w:div w:id="13255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99866">
          <w:marLeft w:val="0"/>
          <w:marRight w:val="0"/>
          <w:marTop w:val="0"/>
          <w:marBottom w:val="0"/>
          <w:divBdr>
            <w:top w:val="none" w:sz="0" w:space="0" w:color="auto"/>
            <w:left w:val="none" w:sz="0" w:space="0" w:color="auto"/>
            <w:bottom w:val="none" w:sz="0" w:space="0" w:color="auto"/>
            <w:right w:val="none" w:sz="0" w:space="0" w:color="auto"/>
          </w:divBdr>
          <w:divsChild>
            <w:div w:id="2087454498">
              <w:marLeft w:val="0"/>
              <w:marRight w:val="0"/>
              <w:marTop w:val="0"/>
              <w:marBottom w:val="0"/>
              <w:divBdr>
                <w:top w:val="none" w:sz="0" w:space="0" w:color="auto"/>
                <w:left w:val="none" w:sz="0" w:space="0" w:color="auto"/>
                <w:bottom w:val="none" w:sz="0" w:space="0" w:color="auto"/>
                <w:right w:val="none" w:sz="0" w:space="0" w:color="auto"/>
              </w:divBdr>
              <w:divsChild>
                <w:div w:id="958103384">
                  <w:marLeft w:val="0"/>
                  <w:marRight w:val="0"/>
                  <w:marTop w:val="0"/>
                  <w:marBottom w:val="0"/>
                  <w:divBdr>
                    <w:top w:val="none" w:sz="0" w:space="0" w:color="auto"/>
                    <w:left w:val="none" w:sz="0" w:space="0" w:color="auto"/>
                    <w:bottom w:val="none" w:sz="0" w:space="0" w:color="auto"/>
                    <w:right w:val="none" w:sz="0" w:space="0" w:color="auto"/>
                  </w:divBdr>
                  <w:divsChild>
                    <w:div w:id="5882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16598">
      <w:bodyDiv w:val="1"/>
      <w:marLeft w:val="0"/>
      <w:marRight w:val="0"/>
      <w:marTop w:val="0"/>
      <w:marBottom w:val="0"/>
      <w:divBdr>
        <w:top w:val="none" w:sz="0" w:space="0" w:color="auto"/>
        <w:left w:val="none" w:sz="0" w:space="0" w:color="auto"/>
        <w:bottom w:val="none" w:sz="0" w:space="0" w:color="auto"/>
        <w:right w:val="none" w:sz="0" w:space="0" w:color="auto"/>
      </w:divBdr>
      <w:divsChild>
        <w:div w:id="1331641591">
          <w:marLeft w:val="0"/>
          <w:marRight w:val="0"/>
          <w:marTop w:val="0"/>
          <w:marBottom w:val="0"/>
          <w:divBdr>
            <w:top w:val="none" w:sz="0" w:space="0" w:color="auto"/>
            <w:left w:val="none" w:sz="0" w:space="0" w:color="auto"/>
            <w:bottom w:val="none" w:sz="0" w:space="0" w:color="auto"/>
            <w:right w:val="none" w:sz="0" w:space="0" w:color="auto"/>
          </w:divBdr>
        </w:div>
        <w:div w:id="1715035148">
          <w:marLeft w:val="0"/>
          <w:marRight w:val="0"/>
          <w:marTop w:val="0"/>
          <w:marBottom w:val="0"/>
          <w:divBdr>
            <w:top w:val="none" w:sz="0" w:space="0" w:color="auto"/>
            <w:left w:val="none" w:sz="0" w:space="0" w:color="auto"/>
            <w:bottom w:val="none" w:sz="0" w:space="0" w:color="auto"/>
            <w:right w:val="none" w:sz="0" w:space="0" w:color="auto"/>
          </w:divBdr>
        </w:div>
        <w:div w:id="1913738436">
          <w:marLeft w:val="0"/>
          <w:marRight w:val="0"/>
          <w:marTop w:val="0"/>
          <w:marBottom w:val="0"/>
          <w:divBdr>
            <w:top w:val="none" w:sz="0" w:space="0" w:color="auto"/>
            <w:left w:val="none" w:sz="0" w:space="0" w:color="auto"/>
            <w:bottom w:val="none" w:sz="0" w:space="0" w:color="auto"/>
            <w:right w:val="none" w:sz="0" w:space="0" w:color="auto"/>
          </w:divBdr>
          <w:divsChild>
            <w:div w:id="848061580">
              <w:marLeft w:val="0"/>
              <w:marRight w:val="0"/>
              <w:marTop w:val="0"/>
              <w:marBottom w:val="0"/>
              <w:divBdr>
                <w:top w:val="none" w:sz="0" w:space="0" w:color="auto"/>
                <w:left w:val="none" w:sz="0" w:space="0" w:color="auto"/>
                <w:bottom w:val="none" w:sz="0" w:space="0" w:color="auto"/>
                <w:right w:val="none" w:sz="0" w:space="0" w:color="auto"/>
              </w:divBdr>
              <w:divsChild>
                <w:div w:id="562181709">
                  <w:marLeft w:val="0"/>
                  <w:marRight w:val="0"/>
                  <w:marTop w:val="0"/>
                  <w:marBottom w:val="0"/>
                  <w:divBdr>
                    <w:top w:val="none" w:sz="0" w:space="0" w:color="auto"/>
                    <w:left w:val="none" w:sz="0" w:space="0" w:color="auto"/>
                    <w:bottom w:val="none" w:sz="0" w:space="0" w:color="auto"/>
                    <w:right w:val="none" w:sz="0" w:space="0" w:color="auto"/>
                  </w:divBdr>
                  <w:divsChild>
                    <w:div w:id="1872380717">
                      <w:marLeft w:val="0"/>
                      <w:marRight w:val="0"/>
                      <w:marTop w:val="0"/>
                      <w:marBottom w:val="0"/>
                      <w:divBdr>
                        <w:top w:val="none" w:sz="0" w:space="0" w:color="auto"/>
                        <w:left w:val="none" w:sz="0" w:space="0" w:color="auto"/>
                        <w:bottom w:val="none" w:sz="0" w:space="0" w:color="auto"/>
                        <w:right w:val="none" w:sz="0" w:space="0" w:color="auto"/>
                      </w:divBdr>
                    </w:div>
                    <w:div w:id="1103064326">
                      <w:marLeft w:val="0"/>
                      <w:marRight w:val="0"/>
                      <w:marTop w:val="0"/>
                      <w:marBottom w:val="0"/>
                      <w:divBdr>
                        <w:top w:val="none" w:sz="0" w:space="0" w:color="auto"/>
                        <w:left w:val="none" w:sz="0" w:space="0" w:color="auto"/>
                        <w:bottom w:val="none" w:sz="0" w:space="0" w:color="auto"/>
                        <w:right w:val="none" w:sz="0" w:space="0" w:color="auto"/>
                      </w:divBdr>
                    </w:div>
                    <w:div w:id="159305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22850">
          <w:marLeft w:val="0"/>
          <w:marRight w:val="0"/>
          <w:marTop w:val="0"/>
          <w:marBottom w:val="0"/>
          <w:divBdr>
            <w:top w:val="none" w:sz="0" w:space="0" w:color="auto"/>
            <w:left w:val="none" w:sz="0" w:space="0" w:color="auto"/>
            <w:bottom w:val="none" w:sz="0" w:space="0" w:color="auto"/>
            <w:right w:val="none" w:sz="0" w:space="0" w:color="auto"/>
          </w:divBdr>
          <w:divsChild>
            <w:div w:id="535846985">
              <w:marLeft w:val="0"/>
              <w:marRight w:val="0"/>
              <w:marTop w:val="0"/>
              <w:marBottom w:val="0"/>
              <w:divBdr>
                <w:top w:val="none" w:sz="0" w:space="0" w:color="auto"/>
                <w:left w:val="none" w:sz="0" w:space="0" w:color="auto"/>
                <w:bottom w:val="none" w:sz="0" w:space="0" w:color="auto"/>
                <w:right w:val="none" w:sz="0" w:space="0" w:color="auto"/>
              </w:divBdr>
              <w:divsChild>
                <w:div w:id="25771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46970">
          <w:marLeft w:val="0"/>
          <w:marRight w:val="0"/>
          <w:marTop w:val="0"/>
          <w:marBottom w:val="0"/>
          <w:divBdr>
            <w:top w:val="none" w:sz="0" w:space="0" w:color="auto"/>
            <w:left w:val="none" w:sz="0" w:space="0" w:color="auto"/>
            <w:bottom w:val="none" w:sz="0" w:space="0" w:color="auto"/>
            <w:right w:val="none" w:sz="0" w:space="0" w:color="auto"/>
          </w:divBdr>
          <w:divsChild>
            <w:div w:id="890652250">
              <w:marLeft w:val="0"/>
              <w:marRight w:val="0"/>
              <w:marTop w:val="0"/>
              <w:marBottom w:val="0"/>
              <w:divBdr>
                <w:top w:val="none" w:sz="0" w:space="0" w:color="auto"/>
                <w:left w:val="none" w:sz="0" w:space="0" w:color="auto"/>
                <w:bottom w:val="none" w:sz="0" w:space="0" w:color="auto"/>
                <w:right w:val="none" w:sz="0" w:space="0" w:color="auto"/>
              </w:divBdr>
              <w:divsChild>
                <w:div w:id="1942906595">
                  <w:marLeft w:val="0"/>
                  <w:marRight w:val="0"/>
                  <w:marTop w:val="0"/>
                  <w:marBottom w:val="0"/>
                  <w:divBdr>
                    <w:top w:val="none" w:sz="0" w:space="0" w:color="auto"/>
                    <w:left w:val="none" w:sz="0" w:space="0" w:color="auto"/>
                    <w:bottom w:val="none" w:sz="0" w:space="0" w:color="auto"/>
                    <w:right w:val="none" w:sz="0" w:space="0" w:color="auto"/>
                  </w:divBdr>
                  <w:divsChild>
                    <w:div w:id="1806004385">
                      <w:marLeft w:val="0"/>
                      <w:marRight w:val="0"/>
                      <w:marTop w:val="0"/>
                      <w:marBottom w:val="0"/>
                      <w:divBdr>
                        <w:top w:val="none" w:sz="0" w:space="0" w:color="auto"/>
                        <w:left w:val="none" w:sz="0" w:space="0" w:color="auto"/>
                        <w:bottom w:val="none" w:sz="0" w:space="0" w:color="auto"/>
                        <w:right w:val="none" w:sz="0" w:space="0" w:color="auto"/>
                      </w:divBdr>
                      <w:divsChild>
                        <w:div w:id="1565137579">
                          <w:marLeft w:val="0"/>
                          <w:marRight w:val="0"/>
                          <w:marTop w:val="0"/>
                          <w:marBottom w:val="0"/>
                          <w:divBdr>
                            <w:top w:val="none" w:sz="0" w:space="0" w:color="auto"/>
                            <w:left w:val="none" w:sz="0" w:space="0" w:color="auto"/>
                            <w:bottom w:val="none" w:sz="0" w:space="0" w:color="auto"/>
                            <w:right w:val="none" w:sz="0" w:space="0" w:color="auto"/>
                          </w:divBdr>
                          <w:divsChild>
                            <w:div w:id="1727609273">
                              <w:marLeft w:val="0"/>
                              <w:marRight w:val="0"/>
                              <w:marTop w:val="0"/>
                              <w:marBottom w:val="0"/>
                              <w:divBdr>
                                <w:top w:val="none" w:sz="0" w:space="0" w:color="auto"/>
                                <w:left w:val="none" w:sz="0" w:space="0" w:color="auto"/>
                                <w:bottom w:val="none" w:sz="0" w:space="0" w:color="auto"/>
                                <w:right w:val="none" w:sz="0" w:space="0" w:color="auto"/>
                              </w:divBdr>
                              <w:divsChild>
                                <w:div w:id="1464498037">
                                  <w:marLeft w:val="0"/>
                                  <w:marRight w:val="0"/>
                                  <w:marTop w:val="0"/>
                                  <w:marBottom w:val="0"/>
                                  <w:divBdr>
                                    <w:top w:val="none" w:sz="0" w:space="0" w:color="auto"/>
                                    <w:left w:val="none" w:sz="0" w:space="0" w:color="auto"/>
                                    <w:bottom w:val="none" w:sz="0" w:space="0" w:color="auto"/>
                                    <w:right w:val="none" w:sz="0" w:space="0" w:color="auto"/>
                                  </w:divBdr>
                                </w:div>
                              </w:divsChild>
                            </w:div>
                            <w:div w:id="87820865">
                              <w:marLeft w:val="0"/>
                              <w:marRight w:val="0"/>
                              <w:marTop w:val="0"/>
                              <w:marBottom w:val="0"/>
                              <w:divBdr>
                                <w:top w:val="none" w:sz="0" w:space="0" w:color="auto"/>
                                <w:left w:val="none" w:sz="0" w:space="0" w:color="auto"/>
                                <w:bottom w:val="none" w:sz="0" w:space="0" w:color="auto"/>
                                <w:right w:val="none" w:sz="0" w:space="0" w:color="auto"/>
                              </w:divBdr>
                              <w:divsChild>
                                <w:div w:id="1258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38089">
                          <w:marLeft w:val="0"/>
                          <w:marRight w:val="0"/>
                          <w:marTop w:val="0"/>
                          <w:marBottom w:val="0"/>
                          <w:divBdr>
                            <w:top w:val="none" w:sz="0" w:space="0" w:color="auto"/>
                            <w:left w:val="none" w:sz="0" w:space="0" w:color="auto"/>
                            <w:bottom w:val="none" w:sz="0" w:space="0" w:color="auto"/>
                            <w:right w:val="none" w:sz="0" w:space="0" w:color="auto"/>
                          </w:divBdr>
                          <w:divsChild>
                            <w:div w:id="608051526">
                              <w:marLeft w:val="0"/>
                              <w:marRight w:val="0"/>
                              <w:marTop w:val="0"/>
                              <w:marBottom w:val="0"/>
                              <w:divBdr>
                                <w:top w:val="none" w:sz="0" w:space="0" w:color="auto"/>
                                <w:left w:val="none" w:sz="0" w:space="0" w:color="auto"/>
                                <w:bottom w:val="none" w:sz="0" w:space="0" w:color="auto"/>
                                <w:right w:val="none" w:sz="0" w:space="0" w:color="auto"/>
                              </w:divBdr>
                              <w:divsChild>
                                <w:div w:id="8534338">
                                  <w:marLeft w:val="0"/>
                                  <w:marRight w:val="0"/>
                                  <w:marTop w:val="0"/>
                                  <w:marBottom w:val="0"/>
                                  <w:divBdr>
                                    <w:top w:val="none" w:sz="0" w:space="0" w:color="auto"/>
                                    <w:left w:val="none" w:sz="0" w:space="0" w:color="auto"/>
                                    <w:bottom w:val="none" w:sz="0" w:space="0" w:color="auto"/>
                                    <w:right w:val="none" w:sz="0" w:space="0" w:color="auto"/>
                                  </w:divBdr>
                                </w:div>
                              </w:divsChild>
                            </w:div>
                            <w:div w:id="2061707618">
                              <w:marLeft w:val="0"/>
                              <w:marRight w:val="0"/>
                              <w:marTop w:val="0"/>
                              <w:marBottom w:val="0"/>
                              <w:divBdr>
                                <w:top w:val="none" w:sz="0" w:space="0" w:color="auto"/>
                                <w:left w:val="none" w:sz="0" w:space="0" w:color="auto"/>
                                <w:bottom w:val="none" w:sz="0" w:space="0" w:color="auto"/>
                                <w:right w:val="none" w:sz="0" w:space="0" w:color="auto"/>
                              </w:divBdr>
                              <w:divsChild>
                                <w:div w:id="5171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24842">
          <w:marLeft w:val="0"/>
          <w:marRight w:val="0"/>
          <w:marTop w:val="0"/>
          <w:marBottom w:val="0"/>
          <w:divBdr>
            <w:top w:val="none" w:sz="0" w:space="0" w:color="auto"/>
            <w:left w:val="none" w:sz="0" w:space="0" w:color="auto"/>
            <w:bottom w:val="none" w:sz="0" w:space="0" w:color="auto"/>
            <w:right w:val="none" w:sz="0" w:space="0" w:color="auto"/>
          </w:divBdr>
          <w:divsChild>
            <w:div w:id="1950618384">
              <w:marLeft w:val="0"/>
              <w:marRight w:val="0"/>
              <w:marTop w:val="0"/>
              <w:marBottom w:val="0"/>
              <w:divBdr>
                <w:top w:val="none" w:sz="0" w:space="0" w:color="auto"/>
                <w:left w:val="none" w:sz="0" w:space="0" w:color="auto"/>
                <w:bottom w:val="none" w:sz="0" w:space="0" w:color="auto"/>
                <w:right w:val="none" w:sz="0" w:space="0" w:color="auto"/>
              </w:divBdr>
              <w:divsChild>
                <w:div w:id="2794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9967">
          <w:marLeft w:val="0"/>
          <w:marRight w:val="0"/>
          <w:marTop w:val="0"/>
          <w:marBottom w:val="0"/>
          <w:divBdr>
            <w:top w:val="none" w:sz="0" w:space="0" w:color="auto"/>
            <w:left w:val="none" w:sz="0" w:space="0" w:color="auto"/>
            <w:bottom w:val="none" w:sz="0" w:space="0" w:color="auto"/>
            <w:right w:val="none" w:sz="0" w:space="0" w:color="auto"/>
          </w:divBdr>
          <w:divsChild>
            <w:div w:id="58989513">
              <w:marLeft w:val="0"/>
              <w:marRight w:val="0"/>
              <w:marTop w:val="0"/>
              <w:marBottom w:val="0"/>
              <w:divBdr>
                <w:top w:val="none" w:sz="0" w:space="0" w:color="auto"/>
                <w:left w:val="none" w:sz="0" w:space="0" w:color="auto"/>
                <w:bottom w:val="none" w:sz="0" w:space="0" w:color="auto"/>
                <w:right w:val="none" w:sz="0" w:space="0" w:color="auto"/>
              </w:divBdr>
              <w:divsChild>
                <w:div w:id="1972974219">
                  <w:marLeft w:val="0"/>
                  <w:marRight w:val="0"/>
                  <w:marTop w:val="0"/>
                  <w:marBottom w:val="0"/>
                  <w:divBdr>
                    <w:top w:val="none" w:sz="0" w:space="0" w:color="auto"/>
                    <w:left w:val="none" w:sz="0" w:space="0" w:color="auto"/>
                    <w:bottom w:val="none" w:sz="0" w:space="0" w:color="auto"/>
                    <w:right w:val="none" w:sz="0" w:space="0" w:color="auto"/>
                  </w:divBdr>
                  <w:divsChild>
                    <w:div w:id="2001885913">
                      <w:marLeft w:val="0"/>
                      <w:marRight w:val="0"/>
                      <w:marTop w:val="0"/>
                      <w:marBottom w:val="0"/>
                      <w:divBdr>
                        <w:top w:val="none" w:sz="0" w:space="0" w:color="auto"/>
                        <w:left w:val="none" w:sz="0" w:space="0" w:color="auto"/>
                        <w:bottom w:val="none" w:sz="0" w:space="0" w:color="auto"/>
                        <w:right w:val="none" w:sz="0" w:space="0" w:color="auto"/>
                      </w:divBdr>
                    </w:div>
                    <w:div w:id="887763116">
                      <w:marLeft w:val="0"/>
                      <w:marRight w:val="0"/>
                      <w:marTop w:val="0"/>
                      <w:marBottom w:val="0"/>
                      <w:divBdr>
                        <w:top w:val="none" w:sz="0" w:space="0" w:color="auto"/>
                        <w:left w:val="none" w:sz="0" w:space="0" w:color="auto"/>
                        <w:bottom w:val="none" w:sz="0" w:space="0" w:color="auto"/>
                        <w:right w:val="none" w:sz="0" w:space="0" w:color="auto"/>
                      </w:divBdr>
                    </w:div>
                    <w:div w:id="2125230605">
                      <w:marLeft w:val="0"/>
                      <w:marRight w:val="0"/>
                      <w:marTop w:val="0"/>
                      <w:marBottom w:val="0"/>
                      <w:divBdr>
                        <w:top w:val="none" w:sz="0" w:space="0" w:color="auto"/>
                        <w:left w:val="none" w:sz="0" w:space="0" w:color="auto"/>
                        <w:bottom w:val="none" w:sz="0" w:space="0" w:color="auto"/>
                        <w:right w:val="none" w:sz="0" w:space="0" w:color="auto"/>
                      </w:divBdr>
                    </w:div>
                    <w:div w:id="875121236">
                      <w:marLeft w:val="0"/>
                      <w:marRight w:val="0"/>
                      <w:marTop w:val="0"/>
                      <w:marBottom w:val="0"/>
                      <w:divBdr>
                        <w:top w:val="none" w:sz="0" w:space="0" w:color="auto"/>
                        <w:left w:val="none" w:sz="0" w:space="0" w:color="auto"/>
                        <w:bottom w:val="none" w:sz="0" w:space="0" w:color="auto"/>
                        <w:right w:val="none" w:sz="0" w:space="0" w:color="auto"/>
                      </w:divBdr>
                    </w:div>
                    <w:div w:id="660931001">
                      <w:marLeft w:val="0"/>
                      <w:marRight w:val="0"/>
                      <w:marTop w:val="0"/>
                      <w:marBottom w:val="0"/>
                      <w:divBdr>
                        <w:top w:val="none" w:sz="0" w:space="0" w:color="auto"/>
                        <w:left w:val="none" w:sz="0" w:space="0" w:color="auto"/>
                        <w:bottom w:val="none" w:sz="0" w:space="0" w:color="auto"/>
                        <w:right w:val="none" w:sz="0" w:space="0" w:color="auto"/>
                      </w:divBdr>
                    </w:div>
                    <w:div w:id="188162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6733">
          <w:marLeft w:val="0"/>
          <w:marRight w:val="0"/>
          <w:marTop w:val="0"/>
          <w:marBottom w:val="0"/>
          <w:divBdr>
            <w:top w:val="none" w:sz="0" w:space="0" w:color="auto"/>
            <w:left w:val="none" w:sz="0" w:space="0" w:color="auto"/>
            <w:bottom w:val="none" w:sz="0" w:space="0" w:color="auto"/>
            <w:right w:val="none" w:sz="0" w:space="0" w:color="auto"/>
          </w:divBdr>
          <w:divsChild>
            <w:div w:id="1114055717">
              <w:marLeft w:val="0"/>
              <w:marRight w:val="0"/>
              <w:marTop w:val="0"/>
              <w:marBottom w:val="0"/>
              <w:divBdr>
                <w:top w:val="none" w:sz="0" w:space="0" w:color="auto"/>
                <w:left w:val="none" w:sz="0" w:space="0" w:color="auto"/>
                <w:bottom w:val="none" w:sz="0" w:space="0" w:color="auto"/>
                <w:right w:val="none" w:sz="0" w:space="0" w:color="auto"/>
              </w:divBdr>
              <w:divsChild>
                <w:div w:id="18687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40811">
          <w:marLeft w:val="0"/>
          <w:marRight w:val="0"/>
          <w:marTop w:val="0"/>
          <w:marBottom w:val="0"/>
          <w:divBdr>
            <w:top w:val="none" w:sz="0" w:space="0" w:color="auto"/>
            <w:left w:val="none" w:sz="0" w:space="0" w:color="auto"/>
            <w:bottom w:val="none" w:sz="0" w:space="0" w:color="auto"/>
            <w:right w:val="none" w:sz="0" w:space="0" w:color="auto"/>
          </w:divBdr>
          <w:divsChild>
            <w:div w:id="204146908">
              <w:marLeft w:val="0"/>
              <w:marRight w:val="0"/>
              <w:marTop w:val="0"/>
              <w:marBottom w:val="0"/>
              <w:divBdr>
                <w:top w:val="none" w:sz="0" w:space="0" w:color="auto"/>
                <w:left w:val="none" w:sz="0" w:space="0" w:color="auto"/>
                <w:bottom w:val="none" w:sz="0" w:space="0" w:color="auto"/>
                <w:right w:val="none" w:sz="0" w:space="0" w:color="auto"/>
              </w:divBdr>
              <w:divsChild>
                <w:div w:id="494301869">
                  <w:marLeft w:val="0"/>
                  <w:marRight w:val="0"/>
                  <w:marTop w:val="0"/>
                  <w:marBottom w:val="0"/>
                  <w:divBdr>
                    <w:top w:val="none" w:sz="0" w:space="0" w:color="auto"/>
                    <w:left w:val="none" w:sz="0" w:space="0" w:color="auto"/>
                    <w:bottom w:val="none" w:sz="0" w:space="0" w:color="auto"/>
                    <w:right w:val="none" w:sz="0" w:space="0" w:color="auto"/>
                  </w:divBdr>
                  <w:divsChild>
                    <w:div w:id="391932842">
                      <w:marLeft w:val="0"/>
                      <w:marRight w:val="0"/>
                      <w:marTop w:val="0"/>
                      <w:marBottom w:val="0"/>
                      <w:divBdr>
                        <w:top w:val="none" w:sz="0" w:space="0" w:color="auto"/>
                        <w:left w:val="none" w:sz="0" w:space="0" w:color="auto"/>
                        <w:bottom w:val="none" w:sz="0" w:space="0" w:color="auto"/>
                        <w:right w:val="none" w:sz="0" w:space="0" w:color="auto"/>
                      </w:divBdr>
                    </w:div>
                    <w:div w:id="2102295290">
                      <w:marLeft w:val="0"/>
                      <w:marRight w:val="0"/>
                      <w:marTop w:val="0"/>
                      <w:marBottom w:val="0"/>
                      <w:divBdr>
                        <w:top w:val="none" w:sz="0" w:space="0" w:color="auto"/>
                        <w:left w:val="none" w:sz="0" w:space="0" w:color="auto"/>
                        <w:bottom w:val="none" w:sz="0" w:space="0" w:color="auto"/>
                        <w:right w:val="none" w:sz="0" w:space="0" w:color="auto"/>
                      </w:divBdr>
                    </w:div>
                    <w:div w:id="806821286">
                      <w:marLeft w:val="0"/>
                      <w:marRight w:val="0"/>
                      <w:marTop w:val="0"/>
                      <w:marBottom w:val="0"/>
                      <w:divBdr>
                        <w:top w:val="none" w:sz="0" w:space="0" w:color="auto"/>
                        <w:left w:val="none" w:sz="0" w:space="0" w:color="auto"/>
                        <w:bottom w:val="none" w:sz="0" w:space="0" w:color="auto"/>
                        <w:right w:val="none" w:sz="0" w:space="0" w:color="auto"/>
                      </w:divBdr>
                    </w:div>
                    <w:div w:id="1941833412">
                      <w:marLeft w:val="0"/>
                      <w:marRight w:val="0"/>
                      <w:marTop w:val="0"/>
                      <w:marBottom w:val="0"/>
                      <w:divBdr>
                        <w:top w:val="none" w:sz="0" w:space="0" w:color="auto"/>
                        <w:left w:val="none" w:sz="0" w:space="0" w:color="auto"/>
                        <w:bottom w:val="none" w:sz="0" w:space="0" w:color="auto"/>
                        <w:right w:val="none" w:sz="0" w:space="0" w:color="auto"/>
                      </w:divBdr>
                    </w:div>
                    <w:div w:id="1951231399">
                      <w:marLeft w:val="0"/>
                      <w:marRight w:val="0"/>
                      <w:marTop w:val="0"/>
                      <w:marBottom w:val="0"/>
                      <w:divBdr>
                        <w:top w:val="none" w:sz="0" w:space="0" w:color="auto"/>
                        <w:left w:val="none" w:sz="0" w:space="0" w:color="auto"/>
                        <w:bottom w:val="none" w:sz="0" w:space="0" w:color="auto"/>
                        <w:right w:val="none" w:sz="0" w:space="0" w:color="auto"/>
                      </w:divBdr>
                    </w:div>
                    <w:div w:id="1303342924">
                      <w:marLeft w:val="0"/>
                      <w:marRight w:val="0"/>
                      <w:marTop w:val="0"/>
                      <w:marBottom w:val="0"/>
                      <w:divBdr>
                        <w:top w:val="none" w:sz="0" w:space="0" w:color="auto"/>
                        <w:left w:val="none" w:sz="0" w:space="0" w:color="auto"/>
                        <w:bottom w:val="none" w:sz="0" w:space="0" w:color="auto"/>
                        <w:right w:val="none" w:sz="0" w:space="0" w:color="auto"/>
                      </w:divBdr>
                    </w:div>
                    <w:div w:id="1309240466">
                      <w:marLeft w:val="0"/>
                      <w:marRight w:val="0"/>
                      <w:marTop w:val="0"/>
                      <w:marBottom w:val="0"/>
                      <w:divBdr>
                        <w:top w:val="none" w:sz="0" w:space="0" w:color="auto"/>
                        <w:left w:val="none" w:sz="0" w:space="0" w:color="auto"/>
                        <w:bottom w:val="none" w:sz="0" w:space="0" w:color="auto"/>
                        <w:right w:val="none" w:sz="0" w:space="0" w:color="auto"/>
                      </w:divBdr>
                    </w:div>
                    <w:div w:id="981545440">
                      <w:marLeft w:val="0"/>
                      <w:marRight w:val="0"/>
                      <w:marTop w:val="0"/>
                      <w:marBottom w:val="0"/>
                      <w:divBdr>
                        <w:top w:val="none" w:sz="0" w:space="0" w:color="auto"/>
                        <w:left w:val="none" w:sz="0" w:space="0" w:color="auto"/>
                        <w:bottom w:val="none" w:sz="0" w:space="0" w:color="auto"/>
                        <w:right w:val="none" w:sz="0" w:space="0" w:color="auto"/>
                      </w:divBdr>
                    </w:div>
                    <w:div w:id="1652904242">
                      <w:marLeft w:val="0"/>
                      <w:marRight w:val="0"/>
                      <w:marTop w:val="0"/>
                      <w:marBottom w:val="0"/>
                      <w:divBdr>
                        <w:top w:val="none" w:sz="0" w:space="0" w:color="auto"/>
                        <w:left w:val="none" w:sz="0" w:space="0" w:color="auto"/>
                        <w:bottom w:val="none" w:sz="0" w:space="0" w:color="auto"/>
                        <w:right w:val="none" w:sz="0" w:space="0" w:color="auto"/>
                      </w:divBdr>
                    </w:div>
                    <w:div w:id="515003142">
                      <w:marLeft w:val="0"/>
                      <w:marRight w:val="0"/>
                      <w:marTop w:val="0"/>
                      <w:marBottom w:val="0"/>
                      <w:divBdr>
                        <w:top w:val="none" w:sz="0" w:space="0" w:color="auto"/>
                        <w:left w:val="none" w:sz="0" w:space="0" w:color="auto"/>
                        <w:bottom w:val="none" w:sz="0" w:space="0" w:color="auto"/>
                        <w:right w:val="none" w:sz="0" w:space="0" w:color="auto"/>
                      </w:divBdr>
                    </w:div>
                    <w:div w:id="525484617">
                      <w:marLeft w:val="0"/>
                      <w:marRight w:val="0"/>
                      <w:marTop w:val="0"/>
                      <w:marBottom w:val="0"/>
                      <w:divBdr>
                        <w:top w:val="none" w:sz="0" w:space="0" w:color="auto"/>
                        <w:left w:val="none" w:sz="0" w:space="0" w:color="auto"/>
                        <w:bottom w:val="none" w:sz="0" w:space="0" w:color="auto"/>
                        <w:right w:val="none" w:sz="0" w:space="0" w:color="auto"/>
                      </w:divBdr>
                    </w:div>
                    <w:div w:id="267398367">
                      <w:marLeft w:val="0"/>
                      <w:marRight w:val="0"/>
                      <w:marTop w:val="0"/>
                      <w:marBottom w:val="0"/>
                      <w:divBdr>
                        <w:top w:val="none" w:sz="0" w:space="0" w:color="auto"/>
                        <w:left w:val="none" w:sz="0" w:space="0" w:color="auto"/>
                        <w:bottom w:val="none" w:sz="0" w:space="0" w:color="auto"/>
                        <w:right w:val="none" w:sz="0" w:space="0" w:color="auto"/>
                      </w:divBdr>
                    </w:div>
                    <w:div w:id="961151196">
                      <w:marLeft w:val="0"/>
                      <w:marRight w:val="0"/>
                      <w:marTop w:val="0"/>
                      <w:marBottom w:val="0"/>
                      <w:divBdr>
                        <w:top w:val="none" w:sz="0" w:space="0" w:color="auto"/>
                        <w:left w:val="none" w:sz="0" w:space="0" w:color="auto"/>
                        <w:bottom w:val="none" w:sz="0" w:space="0" w:color="auto"/>
                        <w:right w:val="none" w:sz="0" w:space="0" w:color="auto"/>
                      </w:divBdr>
                    </w:div>
                    <w:div w:id="1176728397">
                      <w:marLeft w:val="0"/>
                      <w:marRight w:val="0"/>
                      <w:marTop w:val="0"/>
                      <w:marBottom w:val="0"/>
                      <w:divBdr>
                        <w:top w:val="none" w:sz="0" w:space="0" w:color="auto"/>
                        <w:left w:val="none" w:sz="0" w:space="0" w:color="auto"/>
                        <w:bottom w:val="none" w:sz="0" w:space="0" w:color="auto"/>
                        <w:right w:val="none" w:sz="0" w:space="0" w:color="auto"/>
                      </w:divBdr>
                    </w:div>
                    <w:div w:id="3978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7539">
          <w:marLeft w:val="0"/>
          <w:marRight w:val="0"/>
          <w:marTop w:val="0"/>
          <w:marBottom w:val="0"/>
          <w:divBdr>
            <w:top w:val="none" w:sz="0" w:space="0" w:color="auto"/>
            <w:left w:val="none" w:sz="0" w:space="0" w:color="auto"/>
            <w:bottom w:val="none" w:sz="0" w:space="0" w:color="auto"/>
            <w:right w:val="none" w:sz="0" w:space="0" w:color="auto"/>
          </w:divBdr>
          <w:divsChild>
            <w:div w:id="1340422570">
              <w:marLeft w:val="0"/>
              <w:marRight w:val="0"/>
              <w:marTop w:val="0"/>
              <w:marBottom w:val="0"/>
              <w:divBdr>
                <w:top w:val="none" w:sz="0" w:space="0" w:color="auto"/>
                <w:left w:val="none" w:sz="0" w:space="0" w:color="auto"/>
                <w:bottom w:val="none" w:sz="0" w:space="0" w:color="auto"/>
                <w:right w:val="none" w:sz="0" w:space="0" w:color="auto"/>
              </w:divBdr>
              <w:divsChild>
                <w:div w:id="21248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4590">
          <w:marLeft w:val="0"/>
          <w:marRight w:val="0"/>
          <w:marTop w:val="0"/>
          <w:marBottom w:val="0"/>
          <w:divBdr>
            <w:top w:val="none" w:sz="0" w:space="0" w:color="auto"/>
            <w:left w:val="none" w:sz="0" w:space="0" w:color="auto"/>
            <w:bottom w:val="none" w:sz="0" w:space="0" w:color="auto"/>
            <w:right w:val="none" w:sz="0" w:space="0" w:color="auto"/>
          </w:divBdr>
          <w:divsChild>
            <w:div w:id="2120441631">
              <w:marLeft w:val="0"/>
              <w:marRight w:val="0"/>
              <w:marTop w:val="0"/>
              <w:marBottom w:val="0"/>
              <w:divBdr>
                <w:top w:val="none" w:sz="0" w:space="0" w:color="auto"/>
                <w:left w:val="none" w:sz="0" w:space="0" w:color="auto"/>
                <w:bottom w:val="none" w:sz="0" w:space="0" w:color="auto"/>
                <w:right w:val="none" w:sz="0" w:space="0" w:color="auto"/>
              </w:divBdr>
              <w:divsChild>
                <w:div w:id="1089304774">
                  <w:marLeft w:val="0"/>
                  <w:marRight w:val="0"/>
                  <w:marTop w:val="0"/>
                  <w:marBottom w:val="0"/>
                  <w:divBdr>
                    <w:top w:val="none" w:sz="0" w:space="0" w:color="auto"/>
                    <w:left w:val="none" w:sz="0" w:space="0" w:color="auto"/>
                    <w:bottom w:val="none" w:sz="0" w:space="0" w:color="auto"/>
                    <w:right w:val="none" w:sz="0" w:space="0" w:color="auto"/>
                  </w:divBdr>
                  <w:divsChild>
                    <w:div w:id="3890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urmets.net/salon-gourmets/2025/catalogo-expositores/grupo-gourmets/15-gourmetquesos-campeonato-de-los-mejores-quesos-de-espana-2025?utm_source=teenvio&amp;utm_medium=emailmarketing&amp;utm_content=enlace-2&amp;utm_campaign=envio-8252-sg_gourmetquesos" TargetMode="External"/><Relationship Id="rId13" Type="http://schemas.openxmlformats.org/officeDocument/2006/relationships/hyperlink" Target="https://www.gourmets.net/" TargetMode="External"/><Relationship Id="rId18" Type="http://schemas.openxmlformats.org/officeDocument/2006/relationships/image" Target="media/image1.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gourmets.net/" TargetMode="External"/><Relationship Id="rId12" Type="http://schemas.openxmlformats.org/officeDocument/2006/relationships/hyperlink" Target="https://www.gourmets.net/salon-gourmets/sala-de-prensa" TargetMode="External"/><Relationship Id="rId17" Type="http://schemas.openxmlformats.org/officeDocument/2006/relationships/hyperlink" Target="mailto:reyes@gourmets.net" TargetMode="External"/><Relationship Id="rId2" Type="http://schemas.openxmlformats.org/officeDocument/2006/relationships/settings" Target="settings.xml"/><Relationship Id="rId16" Type="http://schemas.openxmlformats.org/officeDocument/2006/relationships/hyperlink" Target="https://pressroom.mediatoolstv.com/countdown-to-the-salon-gourmets-202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urmets.net/index.php" TargetMode="External"/><Relationship Id="rId11" Type="http://schemas.openxmlformats.org/officeDocument/2006/relationships/hyperlink" Target="https://www.gourmets.net/salon-gourmets/visitar/hosted-buyers-program?utm_source=teenvio&amp;utm_medium=emailmarketing&amp;utm_content=enlace-3&amp;utm_campaign=envio-7463-38sg_hbp" TargetMode="External"/><Relationship Id="rId5" Type="http://schemas.openxmlformats.org/officeDocument/2006/relationships/hyperlink" Target="https://www.gourmets.net/salon-gourmets" TargetMode="External"/><Relationship Id="rId15" Type="http://schemas.openxmlformats.org/officeDocument/2006/relationships/hyperlink" Target="https://presspage.com/" TargetMode="External"/><Relationship Id="rId10" Type="http://schemas.openxmlformats.org/officeDocument/2006/relationships/hyperlink" Target="https://www.gourmets.net/salon-gourmets/2025/catalogo-expositores/grupo-gourmets/5-burger-combat-campeonato-de-espana-de-hamburguesas-gourmets-lantmannen-2025?utm_source=teenvio&amp;utm_medium=emailmarketing&amp;utm_content=enlace-2&amp;utm_campaign=envio-8081-sg_burgercombat" TargetMode="External"/><Relationship Id="rId19" Type="http://schemas.openxmlformats.org/officeDocument/2006/relationships/hyperlink" Target="mailto:prensa@gourmets.net" TargetMode="External"/><Relationship Id="rId4" Type="http://schemas.openxmlformats.org/officeDocument/2006/relationships/hyperlink" Target="https://pressroom.mediatoolstv.com/cuenta-atras-para-el-salon-gourmets-2025/" TargetMode="External"/><Relationship Id="rId9" Type="http://schemas.openxmlformats.org/officeDocument/2006/relationships/hyperlink" Target="https://www.gourmets.net/salon-gourmets/2025/catalogo-expositores/grupo-gourmets/merluza-do-pincho-challenge-by-xunta-de-galicia-do-mar?utm_source=teenvio&amp;utm_medium=emailmarketing&amp;utm_content=enlace-2&amp;utm_campaign=envio-8249-sg_xunta" TargetMode="External"/><Relationship Id="rId14" Type="http://schemas.openxmlformats.org/officeDocument/2006/relationships/hyperlink" Target="https://www.gourmets.net/grupogourm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1466</Words>
  <Characters>8362</Characters>
  <Application>Microsoft Office Word</Application>
  <DocSecurity>0</DocSecurity>
  <Lines>69</Lines>
  <Paragraphs>19</Paragraphs>
  <ScaleCrop>false</ScaleCrop>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3</cp:revision>
  <cp:lastPrinted>2025-03-25T11:08:00Z</cp:lastPrinted>
  <dcterms:created xsi:type="dcterms:W3CDTF">2025-03-25T11:08:00Z</dcterms:created>
  <dcterms:modified xsi:type="dcterms:W3CDTF">2025-03-25T11:11:00Z</dcterms:modified>
</cp:coreProperties>
</file>