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3A812A" w14:textId="78BC72AC" w:rsidR="00F5242D" w:rsidRPr="00630D30" w:rsidRDefault="00A4676B" w:rsidP="00F5242D">
      <w:pPr>
        <w:jc w:val="center"/>
        <w:rPr>
          <w:rFonts w:ascii="Arial" w:hAnsi="Arial" w:cs="Arial"/>
          <w:b/>
          <w:bCs/>
          <w:color w:val="009999"/>
          <w:sz w:val="44"/>
          <w:szCs w:val="44"/>
        </w:rPr>
      </w:pPr>
      <w:r>
        <w:rPr>
          <w:rFonts w:ascii="Arial" w:hAnsi="Arial" w:cs="Arial"/>
          <w:b/>
          <w:bCs/>
          <w:color w:val="009999"/>
          <w:sz w:val="44"/>
          <w:szCs w:val="44"/>
        </w:rPr>
        <w:t>Nota</w:t>
      </w:r>
      <w:r w:rsidR="00F5242D" w:rsidRPr="00630D30">
        <w:rPr>
          <w:rFonts w:ascii="Arial" w:hAnsi="Arial" w:cs="Arial"/>
          <w:b/>
          <w:bCs/>
          <w:color w:val="009999"/>
          <w:sz w:val="44"/>
          <w:szCs w:val="44"/>
        </w:rPr>
        <w:t xml:space="preserve"> de Prensa</w:t>
      </w:r>
    </w:p>
    <w:p w14:paraId="7D7A0A56" w14:textId="77777777" w:rsidR="00F5242D" w:rsidRPr="00862677" w:rsidRDefault="00F5242D" w:rsidP="00F5242D">
      <w:pPr>
        <w:adjustRightInd w:val="0"/>
        <w:ind w:right="-425"/>
        <w:rPr>
          <w:rFonts w:ascii="Arial" w:hAnsi="Arial" w:cs="Arial"/>
          <w:sz w:val="24"/>
          <w:szCs w:val="24"/>
          <w:u w:val="single"/>
        </w:rPr>
      </w:pPr>
    </w:p>
    <w:p w14:paraId="3B679103" w14:textId="3AF9F03A" w:rsidR="00F5242D" w:rsidRPr="008022C0" w:rsidRDefault="008022C0" w:rsidP="008022C0">
      <w:pPr>
        <w:jc w:val="center"/>
        <w:rPr>
          <w:rFonts w:ascii="Arial" w:hAnsi="Arial" w:cs="Arial"/>
          <w:b/>
          <w:bCs/>
          <w:spacing w:val="-5"/>
          <w:sz w:val="28"/>
          <w:szCs w:val="28"/>
        </w:rPr>
      </w:pPr>
      <w:r>
        <w:rPr>
          <w:rFonts w:ascii="Arial" w:hAnsi="Arial" w:cs="Arial"/>
          <w:b/>
          <w:bCs/>
          <w:spacing w:val="-5"/>
          <w:sz w:val="28"/>
          <w:szCs w:val="28"/>
        </w:rPr>
        <w:t>L</w:t>
      </w:r>
      <w:r w:rsidR="005E5744">
        <w:rPr>
          <w:rFonts w:ascii="Arial" w:hAnsi="Arial" w:cs="Arial"/>
          <w:b/>
          <w:bCs/>
          <w:spacing w:val="-5"/>
          <w:sz w:val="28"/>
          <w:szCs w:val="28"/>
        </w:rPr>
        <w:t xml:space="preserve">a Fundacion Woman Forward </w:t>
      </w:r>
      <w:r>
        <w:rPr>
          <w:rFonts w:ascii="Arial" w:hAnsi="Arial" w:cs="Arial"/>
          <w:b/>
          <w:bCs/>
          <w:spacing w:val="-5"/>
          <w:sz w:val="28"/>
          <w:szCs w:val="28"/>
        </w:rPr>
        <w:t>organiza una mesa redonda sobre la problemática de sectores</w:t>
      </w:r>
      <w:r w:rsidR="005E5744">
        <w:rPr>
          <w:rFonts w:ascii="Arial" w:hAnsi="Arial" w:cs="Arial"/>
          <w:b/>
          <w:bCs/>
          <w:spacing w:val="-5"/>
          <w:sz w:val="28"/>
          <w:szCs w:val="28"/>
        </w:rPr>
        <w:t xml:space="preserve"> </w:t>
      </w:r>
      <w:r>
        <w:rPr>
          <w:rFonts w:ascii="Arial" w:hAnsi="Arial" w:cs="Arial"/>
          <w:b/>
          <w:bCs/>
          <w:spacing w:val="-5"/>
          <w:sz w:val="28"/>
          <w:szCs w:val="28"/>
        </w:rPr>
        <w:t>como la logíst</w:t>
      </w:r>
      <w:r w:rsidR="005E5744">
        <w:rPr>
          <w:rFonts w:ascii="Arial" w:hAnsi="Arial" w:cs="Arial"/>
          <w:b/>
          <w:bCs/>
          <w:spacing w:val="-5"/>
          <w:sz w:val="28"/>
          <w:szCs w:val="28"/>
        </w:rPr>
        <w:t>ica y el transporte</w:t>
      </w:r>
    </w:p>
    <w:p w14:paraId="7B9CEB38" w14:textId="77777777" w:rsidR="00F5242D" w:rsidRPr="00862677" w:rsidRDefault="00F5242D" w:rsidP="00F5242D">
      <w:pPr>
        <w:jc w:val="center"/>
        <w:rPr>
          <w:rFonts w:ascii="Arial" w:hAnsi="Arial" w:cs="Arial"/>
          <w:b/>
          <w:bCs/>
          <w:sz w:val="32"/>
          <w:szCs w:val="32"/>
        </w:rPr>
      </w:pPr>
    </w:p>
    <w:p w14:paraId="09C64DD2" w14:textId="2389AEEF" w:rsidR="005E5744" w:rsidRDefault="00F5242D" w:rsidP="00F5242D">
      <w:pPr>
        <w:jc w:val="center"/>
        <w:rPr>
          <w:rFonts w:ascii="Arial" w:hAnsi="Arial" w:cs="Arial"/>
          <w:b/>
          <w:bCs/>
          <w:color w:val="009999"/>
          <w:sz w:val="32"/>
          <w:szCs w:val="32"/>
        </w:rPr>
      </w:pPr>
      <w:r w:rsidRPr="00630D30">
        <w:rPr>
          <w:rFonts w:ascii="Arial" w:hAnsi="Arial" w:cs="Arial"/>
          <w:b/>
          <w:bCs/>
          <w:color w:val="009999"/>
          <w:sz w:val="32"/>
          <w:szCs w:val="32"/>
        </w:rPr>
        <w:t xml:space="preserve">La </w:t>
      </w:r>
      <w:r w:rsidR="005E5744">
        <w:rPr>
          <w:rFonts w:ascii="Arial" w:hAnsi="Arial" w:cs="Arial"/>
          <w:b/>
          <w:bCs/>
          <w:color w:val="009999"/>
          <w:sz w:val="32"/>
          <w:szCs w:val="32"/>
        </w:rPr>
        <w:t xml:space="preserve">implantación de estrategias a largo plazo respaldadas por los </w:t>
      </w:r>
      <w:proofErr w:type="spellStart"/>
      <w:r w:rsidR="005E5744">
        <w:rPr>
          <w:rFonts w:ascii="Arial" w:hAnsi="Arial" w:cs="Arial"/>
          <w:b/>
          <w:bCs/>
          <w:color w:val="009999"/>
          <w:sz w:val="32"/>
          <w:szCs w:val="32"/>
        </w:rPr>
        <w:t>CEO’s</w:t>
      </w:r>
      <w:proofErr w:type="spellEnd"/>
      <w:r w:rsidR="005E5744">
        <w:rPr>
          <w:rFonts w:ascii="Arial" w:hAnsi="Arial" w:cs="Arial"/>
          <w:b/>
          <w:bCs/>
          <w:color w:val="009999"/>
          <w:sz w:val="32"/>
          <w:szCs w:val="32"/>
        </w:rPr>
        <w:t xml:space="preserve">, única vía para incrementar la presencia femenina en sectores tradicionalmente masculinizados </w:t>
      </w:r>
    </w:p>
    <w:p w14:paraId="7862DE06" w14:textId="77777777" w:rsidR="00E90C0F" w:rsidRDefault="00E90C0F" w:rsidP="00F5242D">
      <w:pPr>
        <w:jc w:val="center"/>
        <w:rPr>
          <w:rFonts w:ascii="Arial" w:hAnsi="Arial" w:cs="Arial"/>
          <w:b/>
          <w:bCs/>
          <w:color w:val="009999"/>
          <w:sz w:val="32"/>
          <w:szCs w:val="32"/>
        </w:rPr>
      </w:pPr>
    </w:p>
    <w:p w14:paraId="100BE5F5" w14:textId="3C70BEA0" w:rsidR="00BE5618" w:rsidRDefault="00E64C37" w:rsidP="00E64C37">
      <w:pPr>
        <w:pStyle w:val="Prrafodelista"/>
        <w:numPr>
          <w:ilvl w:val="0"/>
          <w:numId w:val="9"/>
        </w:numPr>
        <w:rPr>
          <w:rFonts w:ascii="Arial" w:hAnsi="Arial" w:cs="Arial"/>
          <w:bCs/>
          <w:i/>
          <w:sz w:val="20"/>
          <w:szCs w:val="20"/>
        </w:rPr>
      </w:pPr>
      <w:r w:rsidRPr="00E64C37">
        <w:rPr>
          <w:rFonts w:ascii="Arial" w:hAnsi="Arial" w:cs="Arial"/>
          <w:bCs/>
          <w:i/>
          <w:sz w:val="20"/>
          <w:szCs w:val="20"/>
        </w:rPr>
        <w:t>España</w:t>
      </w:r>
      <w:r w:rsidR="00BE5618">
        <w:rPr>
          <w:rFonts w:ascii="Arial" w:hAnsi="Arial" w:cs="Arial"/>
          <w:bCs/>
          <w:i/>
          <w:sz w:val="20"/>
          <w:szCs w:val="20"/>
        </w:rPr>
        <w:t>,</w:t>
      </w:r>
      <w:r w:rsidRPr="00E64C37">
        <w:rPr>
          <w:rFonts w:ascii="Arial" w:hAnsi="Arial" w:cs="Arial"/>
          <w:bCs/>
          <w:i/>
          <w:sz w:val="20"/>
          <w:szCs w:val="20"/>
        </w:rPr>
        <w:t xml:space="preserve"> </w:t>
      </w:r>
      <w:r w:rsidR="00BE5618">
        <w:rPr>
          <w:rFonts w:ascii="Arial" w:hAnsi="Arial" w:cs="Arial"/>
          <w:bCs/>
          <w:i/>
          <w:sz w:val="20"/>
          <w:szCs w:val="20"/>
        </w:rPr>
        <w:t xml:space="preserve">por su ubicación estratégica, </w:t>
      </w:r>
      <w:r w:rsidRPr="00E64C37">
        <w:rPr>
          <w:rFonts w:ascii="Arial" w:hAnsi="Arial" w:cs="Arial"/>
          <w:bCs/>
          <w:i/>
          <w:sz w:val="20"/>
          <w:szCs w:val="20"/>
        </w:rPr>
        <w:t>se ha convertido en un importante centro logístico para el comercio entre Europa, África y América</w:t>
      </w:r>
      <w:r w:rsidR="00BE5618">
        <w:rPr>
          <w:rFonts w:ascii="Arial" w:hAnsi="Arial" w:cs="Arial"/>
          <w:bCs/>
          <w:i/>
          <w:sz w:val="20"/>
          <w:szCs w:val="20"/>
        </w:rPr>
        <w:t>.</w:t>
      </w:r>
    </w:p>
    <w:p w14:paraId="4C4DD1DF" w14:textId="77777777" w:rsidR="00BE5618" w:rsidRDefault="00BE5618" w:rsidP="00BE5618">
      <w:pPr>
        <w:pStyle w:val="Prrafodelista"/>
        <w:ind w:left="720" w:firstLine="0"/>
        <w:rPr>
          <w:rFonts w:ascii="Arial" w:hAnsi="Arial" w:cs="Arial"/>
          <w:bCs/>
          <w:i/>
          <w:sz w:val="20"/>
          <w:szCs w:val="20"/>
        </w:rPr>
      </w:pPr>
    </w:p>
    <w:p w14:paraId="45955AE0" w14:textId="6079385E" w:rsidR="00E64C37" w:rsidRDefault="00BE5618" w:rsidP="00BE5618">
      <w:pPr>
        <w:pStyle w:val="Prrafodelista"/>
        <w:numPr>
          <w:ilvl w:val="0"/>
          <w:numId w:val="9"/>
        </w:numPr>
        <w:rPr>
          <w:rFonts w:ascii="Arial" w:hAnsi="Arial" w:cs="Arial"/>
          <w:bCs/>
          <w:i/>
          <w:sz w:val="20"/>
          <w:szCs w:val="20"/>
        </w:rPr>
      </w:pPr>
      <w:r>
        <w:rPr>
          <w:rFonts w:ascii="Arial" w:hAnsi="Arial" w:cs="Arial"/>
          <w:bCs/>
          <w:i/>
          <w:sz w:val="20"/>
          <w:szCs w:val="20"/>
        </w:rPr>
        <w:t>El sector cuenta co</w:t>
      </w:r>
      <w:r w:rsidR="00E64C37">
        <w:rPr>
          <w:rFonts w:ascii="Arial" w:hAnsi="Arial" w:cs="Arial"/>
          <w:bCs/>
          <w:i/>
          <w:sz w:val="20"/>
          <w:szCs w:val="20"/>
        </w:rPr>
        <w:t>n una infraestructura entre las más avanzadas de Europa</w:t>
      </w:r>
      <w:r>
        <w:rPr>
          <w:rFonts w:ascii="Arial" w:hAnsi="Arial" w:cs="Arial"/>
          <w:bCs/>
          <w:i/>
          <w:sz w:val="20"/>
          <w:szCs w:val="20"/>
        </w:rPr>
        <w:t xml:space="preserve">. </w:t>
      </w:r>
      <w:r w:rsidR="00E64C37" w:rsidRPr="00BE5618">
        <w:rPr>
          <w:rFonts w:ascii="Arial" w:hAnsi="Arial" w:cs="Arial"/>
          <w:bCs/>
          <w:i/>
          <w:sz w:val="20"/>
          <w:szCs w:val="20"/>
        </w:rPr>
        <w:t>Su contribución al producto interior bruto (PIB) ro</w:t>
      </w:r>
      <w:r>
        <w:rPr>
          <w:rFonts w:ascii="Arial" w:hAnsi="Arial" w:cs="Arial"/>
          <w:bCs/>
          <w:i/>
          <w:sz w:val="20"/>
          <w:szCs w:val="20"/>
        </w:rPr>
        <w:t>za el 7% y emplea a má</w:t>
      </w:r>
      <w:r w:rsidR="00E64C37" w:rsidRPr="00BE5618">
        <w:rPr>
          <w:rFonts w:ascii="Arial" w:hAnsi="Arial" w:cs="Arial"/>
          <w:bCs/>
          <w:i/>
          <w:sz w:val="20"/>
          <w:szCs w:val="20"/>
        </w:rPr>
        <w:t>s de 900.000 personas</w:t>
      </w:r>
      <w:r>
        <w:rPr>
          <w:rFonts w:ascii="Arial" w:hAnsi="Arial" w:cs="Arial"/>
          <w:bCs/>
          <w:i/>
          <w:sz w:val="20"/>
          <w:szCs w:val="20"/>
        </w:rPr>
        <w:t>.</w:t>
      </w:r>
    </w:p>
    <w:p w14:paraId="25745E9E" w14:textId="40005F3E" w:rsidR="00BE5618" w:rsidRPr="00BE5618" w:rsidRDefault="00BE5618" w:rsidP="00BE5618">
      <w:pPr>
        <w:rPr>
          <w:rFonts w:ascii="Arial" w:hAnsi="Arial" w:cs="Arial"/>
          <w:bCs/>
          <w:i/>
          <w:sz w:val="20"/>
          <w:szCs w:val="20"/>
        </w:rPr>
      </w:pPr>
    </w:p>
    <w:p w14:paraId="06DEB18C" w14:textId="66B6B34A" w:rsidR="00E64C37" w:rsidRPr="008B682F" w:rsidRDefault="008B682F" w:rsidP="008B682F">
      <w:pPr>
        <w:pStyle w:val="Prrafodelista"/>
        <w:numPr>
          <w:ilvl w:val="0"/>
          <w:numId w:val="9"/>
        </w:numPr>
        <w:rPr>
          <w:rFonts w:ascii="Arial" w:hAnsi="Arial" w:cs="Arial"/>
          <w:bCs/>
          <w:i/>
          <w:sz w:val="20"/>
          <w:szCs w:val="20"/>
        </w:rPr>
      </w:pPr>
      <w:r>
        <w:rPr>
          <w:rFonts w:ascii="Arial" w:hAnsi="Arial" w:cs="Arial"/>
          <w:bCs/>
          <w:i/>
          <w:sz w:val="20"/>
          <w:szCs w:val="20"/>
        </w:rPr>
        <w:t>Sin embargo</w:t>
      </w:r>
      <w:r w:rsidR="00BE5618">
        <w:rPr>
          <w:rFonts w:ascii="Arial" w:hAnsi="Arial" w:cs="Arial"/>
          <w:bCs/>
          <w:i/>
          <w:sz w:val="20"/>
          <w:szCs w:val="20"/>
        </w:rPr>
        <w:t xml:space="preserve">, solo el </w:t>
      </w:r>
      <w:r w:rsidR="007D2523">
        <w:rPr>
          <w:rFonts w:ascii="Arial" w:hAnsi="Arial" w:cs="Arial"/>
          <w:bCs/>
          <w:i/>
          <w:sz w:val="20"/>
          <w:szCs w:val="20"/>
        </w:rPr>
        <w:t>22,9</w:t>
      </w:r>
      <w:r w:rsidR="00E90C0F" w:rsidRPr="00E90C0F">
        <w:rPr>
          <w:rFonts w:ascii="Arial" w:hAnsi="Arial" w:cs="Arial"/>
          <w:bCs/>
          <w:i/>
          <w:sz w:val="20"/>
          <w:szCs w:val="20"/>
        </w:rPr>
        <w:t xml:space="preserve">% </w:t>
      </w:r>
      <w:r>
        <w:rPr>
          <w:rFonts w:ascii="Arial" w:hAnsi="Arial" w:cs="Arial"/>
          <w:bCs/>
          <w:i/>
          <w:sz w:val="20"/>
          <w:szCs w:val="20"/>
        </w:rPr>
        <w:t xml:space="preserve">son mujeres frente al 46,6% que </w:t>
      </w:r>
      <w:proofErr w:type="gramStart"/>
      <w:r>
        <w:rPr>
          <w:rFonts w:ascii="Arial" w:hAnsi="Arial" w:cs="Arial"/>
          <w:bCs/>
          <w:i/>
          <w:sz w:val="20"/>
          <w:szCs w:val="20"/>
        </w:rPr>
        <w:t>alcanza  la</w:t>
      </w:r>
      <w:proofErr w:type="gramEnd"/>
      <w:r>
        <w:rPr>
          <w:rFonts w:ascii="Arial" w:hAnsi="Arial" w:cs="Arial"/>
          <w:bCs/>
          <w:i/>
          <w:sz w:val="20"/>
          <w:szCs w:val="20"/>
        </w:rPr>
        <w:t xml:space="preserve"> representación femenina en el mercado laboral general </w:t>
      </w:r>
    </w:p>
    <w:p w14:paraId="5E39F8B1" w14:textId="77777777" w:rsidR="001A311F" w:rsidRPr="00BE5618" w:rsidRDefault="001A311F" w:rsidP="00BE5618">
      <w:pPr>
        <w:pStyle w:val="Prrafodelista"/>
        <w:ind w:left="720" w:firstLine="0"/>
        <w:rPr>
          <w:rFonts w:ascii="Arial" w:hAnsi="Arial" w:cs="Arial"/>
          <w:bCs/>
          <w:i/>
          <w:sz w:val="20"/>
          <w:szCs w:val="20"/>
        </w:rPr>
      </w:pPr>
    </w:p>
    <w:p w14:paraId="4D385E51" w14:textId="656B802C" w:rsidR="00E64C37" w:rsidRDefault="00BE5618" w:rsidP="00E64C37">
      <w:pPr>
        <w:pStyle w:val="Prrafodelista"/>
        <w:numPr>
          <w:ilvl w:val="0"/>
          <w:numId w:val="9"/>
        </w:numPr>
        <w:rPr>
          <w:rFonts w:ascii="Arial" w:hAnsi="Arial" w:cs="Arial"/>
          <w:bCs/>
          <w:i/>
          <w:sz w:val="20"/>
          <w:szCs w:val="20"/>
        </w:rPr>
      </w:pPr>
      <w:r>
        <w:rPr>
          <w:rFonts w:ascii="Arial" w:hAnsi="Arial" w:cs="Arial"/>
          <w:bCs/>
          <w:i/>
          <w:sz w:val="20"/>
          <w:szCs w:val="20"/>
        </w:rPr>
        <w:t>Todo ello contrasta con la</w:t>
      </w:r>
      <w:r w:rsidR="00E64C37" w:rsidRPr="00E64C37">
        <w:rPr>
          <w:rFonts w:ascii="Arial" w:hAnsi="Arial" w:cs="Arial"/>
          <w:bCs/>
          <w:i/>
          <w:sz w:val="20"/>
          <w:szCs w:val="20"/>
        </w:rPr>
        <w:t xml:space="preserve"> grave escasez de personal</w:t>
      </w:r>
      <w:r>
        <w:rPr>
          <w:rFonts w:ascii="Arial" w:hAnsi="Arial" w:cs="Arial"/>
          <w:bCs/>
          <w:i/>
          <w:sz w:val="20"/>
          <w:szCs w:val="20"/>
        </w:rPr>
        <w:t xml:space="preserve"> que enfrenta el sector. </w:t>
      </w:r>
      <w:r w:rsidR="00EF4DEC">
        <w:rPr>
          <w:rFonts w:ascii="Arial" w:hAnsi="Arial" w:cs="Arial"/>
          <w:bCs/>
          <w:i/>
          <w:sz w:val="20"/>
          <w:szCs w:val="20"/>
        </w:rPr>
        <w:t>Los puestos en transporte de mercancías vacantes podrían</w:t>
      </w:r>
      <w:r w:rsidR="00E64C37">
        <w:rPr>
          <w:rFonts w:ascii="Arial" w:hAnsi="Arial" w:cs="Arial"/>
          <w:bCs/>
          <w:i/>
          <w:sz w:val="20"/>
          <w:szCs w:val="20"/>
        </w:rPr>
        <w:t xml:space="preserve"> alcanzar el 60%</w:t>
      </w:r>
      <w:r w:rsidR="001A311F">
        <w:rPr>
          <w:rFonts w:ascii="Arial" w:hAnsi="Arial" w:cs="Arial"/>
          <w:bCs/>
          <w:i/>
          <w:sz w:val="20"/>
          <w:szCs w:val="20"/>
        </w:rPr>
        <w:t>,</w:t>
      </w:r>
      <w:r w:rsidR="0057369B">
        <w:rPr>
          <w:rFonts w:ascii="Arial" w:hAnsi="Arial" w:cs="Arial"/>
          <w:bCs/>
          <w:i/>
          <w:sz w:val="20"/>
          <w:szCs w:val="20"/>
        </w:rPr>
        <w:t xml:space="preserve"> </w:t>
      </w:r>
      <w:r>
        <w:rPr>
          <w:rFonts w:ascii="Arial" w:hAnsi="Arial" w:cs="Arial"/>
          <w:bCs/>
          <w:i/>
          <w:sz w:val="20"/>
          <w:szCs w:val="20"/>
        </w:rPr>
        <w:t xml:space="preserve">en 2026 </w:t>
      </w:r>
      <w:proofErr w:type="gramStart"/>
      <w:r>
        <w:rPr>
          <w:rFonts w:ascii="Arial" w:hAnsi="Arial" w:cs="Arial"/>
          <w:bCs/>
          <w:i/>
          <w:sz w:val="20"/>
          <w:szCs w:val="20"/>
        </w:rPr>
        <w:t>( hoy</w:t>
      </w:r>
      <w:proofErr w:type="gramEnd"/>
      <w:r>
        <w:rPr>
          <w:rFonts w:ascii="Arial" w:hAnsi="Arial" w:cs="Arial"/>
          <w:bCs/>
          <w:i/>
          <w:sz w:val="20"/>
          <w:szCs w:val="20"/>
        </w:rPr>
        <w:t xml:space="preserve"> es del 44%)</w:t>
      </w:r>
      <w:r w:rsidR="001A311F">
        <w:rPr>
          <w:rFonts w:ascii="Arial" w:hAnsi="Arial" w:cs="Arial"/>
          <w:bCs/>
          <w:i/>
          <w:sz w:val="20"/>
          <w:szCs w:val="20"/>
        </w:rPr>
        <w:t>.</w:t>
      </w:r>
    </w:p>
    <w:p w14:paraId="4FF0AB32" w14:textId="77777777" w:rsidR="001A311F" w:rsidRPr="00E64C37" w:rsidRDefault="001A311F" w:rsidP="001A311F">
      <w:pPr>
        <w:pStyle w:val="Prrafodelista"/>
        <w:ind w:left="720" w:firstLine="0"/>
        <w:rPr>
          <w:rFonts w:ascii="Arial" w:hAnsi="Arial" w:cs="Arial"/>
          <w:bCs/>
          <w:i/>
          <w:sz w:val="20"/>
          <w:szCs w:val="20"/>
        </w:rPr>
      </w:pPr>
    </w:p>
    <w:p w14:paraId="7704DC3A" w14:textId="08D34077" w:rsidR="00E64C37" w:rsidRPr="00E90C0F" w:rsidRDefault="00BE5618" w:rsidP="00E64C37">
      <w:pPr>
        <w:pStyle w:val="Prrafodelista"/>
        <w:numPr>
          <w:ilvl w:val="0"/>
          <w:numId w:val="9"/>
        </w:numPr>
        <w:rPr>
          <w:rFonts w:ascii="Arial" w:hAnsi="Arial" w:cs="Arial"/>
          <w:bCs/>
          <w:i/>
          <w:sz w:val="20"/>
          <w:szCs w:val="20"/>
        </w:rPr>
      </w:pPr>
      <w:r>
        <w:rPr>
          <w:rFonts w:ascii="Arial" w:hAnsi="Arial" w:cs="Arial"/>
          <w:bCs/>
          <w:i/>
          <w:sz w:val="20"/>
          <w:szCs w:val="20"/>
        </w:rPr>
        <w:t>Y todo ello a pesar de</w:t>
      </w:r>
      <w:r w:rsidR="00E64C37" w:rsidRPr="00E64C37">
        <w:rPr>
          <w:rFonts w:ascii="Arial" w:hAnsi="Arial" w:cs="Arial"/>
          <w:bCs/>
          <w:i/>
          <w:sz w:val="20"/>
          <w:szCs w:val="20"/>
        </w:rPr>
        <w:t xml:space="preserve"> las altas tasas de desempleo juvenil (30% en menores de 25 años</w:t>
      </w:r>
      <w:r>
        <w:rPr>
          <w:rFonts w:ascii="Arial" w:hAnsi="Arial" w:cs="Arial"/>
          <w:bCs/>
          <w:i/>
          <w:sz w:val="20"/>
          <w:szCs w:val="20"/>
        </w:rPr>
        <w:t>- F</w:t>
      </w:r>
      <w:r w:rsidR="00E64C37" w:rsidRPr="00E64C37">
        <w:rPr>
          <w:rFonts w:ascii="Arial" w:hAnsi="Arial" w:cs="Arial"/>
          <w:bCs/>
          <w:i/>
          <w:sz w:val="20"/>
          <w:szCs w:val="20"/>
        </w:rPr>
        <w:t>actores como la falta de áreas de descanso seguras y condiciones laborales poco atractivas dificultan la captación de nuevos profesionales</w:t>
      </w:r>
    </w:p>
    <w:p w14:paraId="3B016F33" w14:textId="44A3CB11" w:rsidR="00AB61F0" w:rsidRPr="00E90C0F" w:rsidRDefault="00AB61F0" w:rsidP="00AB61F0">
      <w:pPr>
        <w:rPr>
          <w:rFonts w:ascii="Arial" w:hAnsi="Arial" w:cs="Arial"/>
          <w:b/>
          <w:bCs/>
          <w:i/>
          <w:iCs/>
          <w:sz w:val="20"/>
          <w:szCs w:val="20"/>
        </w:rPr>
      </w:pPr>
    </w:p>
    <w:p w14:paraId="0E174BB1" w14:textId="66832E90" w:rsidR="004625D3" w:rsidRDefault="004625D3" w:rsidP="000527F5">
      <w:pPr>
        <w:spacing w:before="160"/>
        <w:jc w:val="both"/>
        <w:rPr>
          <w:rFonts w:ascii="Arial" w:hAnsi="Arial" w:cs="Arial"/>
        </w:rPr>
      </w:pPr>
      <w:r w:rsidRPr="00630D30">
        <w:rPr>
          <w:rFonts w:ascii="Arial" w:hAnsi="Arial" w:cs="Arial"/>
          <w:b/>
          <w:bCs/>
          <w:color w:val="009999"/>
        </w:rPr>
        <w:t>Madrid</w:t>
      </w:r>
      <w:r w:rsidR="00362300" w:rsidRPr="00630D30">
        <w:rPr>
          <w:rFonts w:ascii="Arial" w:hAnsi="Arial" w:cs="Arial"/>
          <w:b/>
          <w:bCs/>
          <w:color w:val="009999"/>
        </w:rPr>
        <w:t xml:space="preserve">, </w:t>
      </w:r>
      <w:r w:rsidR="000213A3">
        <w:rPr>
          <w:rFonts w:ascii="Arial" w:hAnsi="Arial" w:cs="Arial"/>
          <w:b/>
          <w:bCs/>
          <w:color w:val="009999"/>
        </w:rPr>
        <w:t>28</w:t>
      </w:r>
      <w:r w:rsidRPr="00630D30">
        <w:rPr>
          <w:rFonts w:ascii="Arial" w:hAnsi="Arial" w:cs="Arial"/>
          <w:b/>
          <w:bCs/>
          <w:color w:val="009999"/>
        </w:rPr>
        <w:t>/01/2025</w:t>
      </w:r>
      <w:r w:rsidR="009F7709" w:rsidRPr="00630D30">
        <w:rPr>
          <w:rFonts w:ascii="Arial" w:hAnsi="Arial" w:cs="Arial"/>
          <w:b/>
          <w:bCs/>
          <w:color w:val="009999"/>
        </w:rPr>
        <w:t xml:space="preserve"> </w:t>
      </w:r>
      <w:r w:rsidR="00A4676B">
        <w:rPr>
          <w:rFonts w:ascii="Arial" w:hAnsi="Arial" w:cs="Arial"/>
          <w:b/>
          <w:bCs/>
        </w:rPr>
        <w:t>–</w:t>
      </w:r>
      <w:r w:rsidR="009F7709">
        <w:rPr>
          <w:rFonts w:ascii="Arial" w:hAnsi="Arial" w:cs="Arial"/>
          <w:b/>
          <w:bCs/>
        </w:rPr>
        <w:t xml:space="preserve"> </w:t>
      </w:r>
      <w:r w:rsidR="00E40592" w:rsidRPr="00E40592">
        <w:rPr>
          <w:rFonts w:ascii="Arial" w:hAnsi="Arial" w:cs="Arial"/>
          <w:bCs/>
        </w:rPr>
        <w:t>La necesidad</w:t>
      </w:r>
      <w:r w:rsidR="00E40592">
        <w:rPr>
          <w:rFonts w:ascii="Arial" w:hAnsi="Arial" w:cs="Arial"/>
          <w:bCs/>
        </w:rPr>
        <w:t xml:space="preserve"> de establecer una estrategia </w:t>
      </w:r>
      <w:r w:rsidR="00862395">
        <w:rPr>
          <w:rFonts w:ascii="Arial" w:hAnsi="Arial" w:cs="Arial"/>
          <w:bCs/>
        </w:rPr>
        <w:t xml:space="preserve">a largo plazo por parte de las empresas que reduzca la brecha de género en compañías y sectores altamente masculinizados y el apoyo de la misma en el tiempo por los </w:t>
      </w:r>
      <w:proofErr w:type="spellStart"/>
      <w:r w:rsidR="00862395">
        <w:rPr>
          <w:rFonts w:ascii="Arial" w:hAnsi="Arial" w:cs="Arial"/>
          <w:bCs/>
        </w:rPr>
        <w:t>CEO’s</w:t>
      </w:r>
      <w:proofErr w:type="spellEnd"/>
      <w:r w:rsidR="00862395">
        <w:rPr>
          <w:rFonts w:ascii="Arial" w:hAnsi="Arial" w:cs="Arial"/>
          <w:bCs/>
        </w:rPr>
        <w:t xml:space="preserve">, han sido la </w:t>
      </w:r>
      <w:r w:rsidR="00A4676B" w:rsidRPr="00A4676B">
        <w:rPr>
          <w:rFonts w:ascii="Arial" w:hAnsi="Arial" w:cs="Arial"/>
          <w:bCs/>
        </w:rPr>
        <w:t>principales conclusiones de</w:t>
      </w:r>
      <w:r w:rsidR="006525D2">
        <w:rPr>
          <w:rFonts w:ascii="Arial" w:hAnsi="Arial" w:cs="Arial"/>
          <w:bCs/>
        </w:rPr>
        <w:t xml:space="preserve"> la mesa r</w:t>
      </w:r>
      <w:r w:rsidR="00A4676B">
        <w:rPr>
          <w:rFonts w:ascii="Arial" w:hAnsi="Arial" w:cs="Arial"/>
          <w:bCs/>
        </w:rPr>
        <w:t>edonda</w:t>
      </w:r>
      <w:r w:rsidR="00A4676B">
        <w:rPr>
          <w:rFonts w:ascii="Arial" w:hAnsi="Arial" w:cs="Arial"/>
          <w:b/>
          <w:bCs/>
        </w:rPr>
        <w:t xml:space="preserve"> </w:t>
      </w:r>
      <w:r w:rsidR="00A4676B" w:rsidRPr="000213A3">
        <w:rPr>
          <w:rFonts w:ascii="Arial" w:hAnsi="Arial" w:cs="Arial"/>
          <w:b/>
          <w:i/>
        </w:rPr>
        <w:t>La igualdad en sectore</w:t>
      </w:r>
      <w:r w:rsidR="00A4676B">
        <w:rPr>
          <w:rFonts w:ascii="Arial" w:hAnsi="Arial" w:cs="Arial"/>
          <w:b/>
          <w:i/>
        </w:rPr>
        <w:t xml:space="preserve">s tradicionalmente masculinos: </w:t>
      </w:r>
      <w:r w:rsidR="00A4676B" w:rsidRPr="000213A3">
        <w:rPr>
          <w:rFonts w:ascii="Arial" w:hAnsi="Arial" w:cs="Arial"/>
          <w:b/>
          <w:i/>
        </w:rPr>
        <w:t xml:space="preserve"> rompiendo barreras</w:t>
      </w:r>
      <w:r w:rsidR="006525D2">
        <w:rPr>
          <w:rFonts w:ascii="Arial" w:hAnsi="Arial" w:cs="Arial"/>
        </w:rPr>
        <w:t xml:space="preserve">, </w:t>
      </w:r>
      <w:r w:rsidR="00A4676B">
        <w:rPr>
          <w:rFonts w:ascii="Arial" w:hAnsi="Arial" w:cs="Arial"/>
        </w:rPr>
        <w:t>organizada hoy</w:t>
      </w:r>
      <w:r w:rsidR="00862395">
        <w:rPr>
          <w:rFonts w:ascii="Arial" w:hAnsi="Arial" w:cs="Arial"/>
        </w:rPr>
        <w:t>,</w:t>
      </w:r>
      <w:r w:rsidR="00A4676B">
        <w:rPr>
          <w:rFonts w:ascii="Arial" w:hAnsi="Arial" w:cs="Arial"/>
        </w:rPr>
        <w:t xml:space="preserve"> en Madrid</w:t>
      </w:r>
      <w:r w:rsidR="00862395">
        <w:rPr>
          <w:rFonts w:ascii="Arial" w:hAnsi="Arial" w:cs="Arial"/>
        </w:rPr>
        <w:t>,</w:t>
      </w:r>
      <w:r w:rsidR="00A4676B">
        <w:rPr>
          <w:rFonts w:ascii="Arial" w:hAnsi="Arial" w:cs="Arial"/>
        </w:rPr>
        <w:t xml:space="preserve"> por l</w:t>
      </w:r>
      <w:r w:rsidR="00F5242D" w:rsidRPr="0007272B">
        <w:rPr>
          <w:rFonts w:ascii="Arial" w:hAnsi="Arial" w:cs="Arial"/>
        </w:rPr>
        <w:t xml:space="preserve">a </w:t>
      </w:r>
      <w:r w:rsidR="00F5242D" w:rsidRPr="00630D30">
        <w:rPr>
          <w:rFonts w:ascii="Arial" w:hAnsi="Arial" w:cs="Arial"/>
          <w:b/>
        </w:rPr>
        <w:t>Fundación Woman Forward</w:t>
      </w:r>
      <w:r w:rsidR="0007272B" w:rsidRPr="00630D30">
        <w:rPr>
          <w:rFonts w:ascii="Arial" w:hAnsi="Arial" w:cs="Arial"/>
          <w:b/>
        </w:rPr>
        <w:t xml:space="preserve"> | </w:t>
      </w:r>
      <w:r w:rsidR="00DA0548" w:rsidRPr="00630D30">
        <w:rPr>
          <w:rFonts w:ascii="Arial" w:hAnsi="Arial" w:cs="Arial"/>
          <w:b/>
        </w:rPr>
        <w:t>FWF</w:t>
      </w:r>
      <w:r w:rsidR="0007272B" w:rsidRPr="0007272B">
        <w:rPr>
          <w:rFonts w:ascii="Arial" w:hAnsi="Arial" w:cs="Arial"/>
        </w:rPr>
        <w:t xml:space="preserve">, </w:t>
      </w:r>
      <w:hyperlink r:id="rId10" w:history="1">
        <w:r w:rsidR="000213A3" w:rsidRPr="008C7F0C">
          <w:rPr>
            <w:rStyle w:val="Hipervnculo"/>
            <w:rFonts w:ascii="Arial" w:hAnsi="Arial" w:cs="Arial"/>
          </w:rPr>
          <w:t>https://womanforward.org</w:t>
        </w:r>
      </w:hyperlink>
      <w:r w:rsidR="000213A3">
        <w:rPr>
          <w:rFonts w:ascii="Arial" w:hAnsi="Arial" w:cs="Arial"/>
        </w:rPr>
        <w:t xml:space="preserve"> </w:t>
      </w:r>
      <w:r w:rsidR="00862395">
        <w:rPr>
          <w:rFonts w:ascii="Arial" w:hAnsi="Arial" w:cs="Arial"/>
        </w:rPr>
        <w:t xml:space="preserve">. </w:t>
      </w:r>
    </w:p>
    <w:p w14:paraId="6F59F4C9" w14:textId="25DEA158" w:rsidR="00EB35F7" w:rsidRDefault="00862395" w:rsidP="000213A3">
      <w:pPr>
        <w:spacing w:before="160"/>
        <w:jc w:val="both"/>
        <w:rPr>
          <w:rFonts w:ascii="Arial" w:hAnsi="Arial" w:cs="Arial"/>
        </w:rPr>
      </w:pPr>
      <w:r>
        <w:rPr>
          <w:rFonts w:ascii="Arial" w:hAnsi="Arial" w:cs="Arial"/>
        </w:rPr>
        <w:t>En</w:t>
      </w:r>
      <w:r w:rsidR="0057369B">
        <w:rPr>
          <w:rFonts w:ascii="Arial" w:hAnsi="Arial" w:cs="Arial"/>
        </w:rPr>
        <w:t xml:space="preserve"> </w:t>
      </w:r>
      <w:r w:rsidR="00AC41EF">
        <w:rPr>
          <w:rFonts w:ascii="Arial" w:hAnsi="Arial" w:cs="Arial"/>
        </w:rPr>
        <w:t xml:space="preserve">la </w:t>
      </w:r>
      <w:r w:rsidR="00EB35F7">
        <w:rPr>
          <w:rFonts w:ascii="Arial" w:hAnsi="Arial" w:cs="Arial"/>
        </w:rPr>
        <w:t>jornada</w:t>
      </w:r>
      <w:r>
        <w:rPr>
          <w:rFonts w:ascii="Arial" w:hAnsi="Arial" w:cs="Arial"/>
        </w:rPr>
        <w:t xml:space="preserve">, </w:t>
      </w:r>
      <w:r w:rsidR="0057369B">
        <w:rPr>
          <w:rFonts w:ascii="Arial" w:hAnsi="Arial" w:cs="Arial"/>
        </w:rPr>
        <w:t>organizada para</w:t>
      </w:r>
      <w:r w:rsidR="00EB35F7">
        <w:rPr>
          <w:rFonts w:ascii="Arial" w:hAnsi="Arial" w:cs="Arial"/>
        </w:rPr>
        <w:t xml:space="preserve"> </w:t>
      </w:r>
      <w:r w:rsidR="00EB35F7" w:rsidRPr="00EB35F7">
        <w:rPr>
          <w:rFonts w:ascii="Arial" w:hAnsi="Arial" w:cs="Arial"/>
          <w:b/>
        </w:rPr>
        <w:t xml:space="preserve">analizar </w:t>
      </w:r>
      <w:r w:rsidR="000213A3" w:rsidRPr="00EB35F7">
        <w:rPr>
          <w:rFonts w:ascii="Arial" w:hAnsi="Arial" w:cs="Arial"/>
          <w:b/>
        </w:rPr>
        <w:t>la transformación de sectores históricamente masculinizados, como la logística o el transporte, donde el 90% de los puestos han sido ocupados tradicionalmente por hombres</w:t>
      </w:r>
      <w:r>
        <w:rPr>
          <w:rFonts w:ascii="Arial" w:hAnsi="Arial" w:cs="Arial"/>
          <w:b/>
        </w:rPr>
        <w:t xml:space="preserve">, </w:t>
      </w:r>
      <w:r w:rsidRPr="00862395">
        <w:rPr>
          <w:rFonts w:ascii="Arial" w:hAnsi="Arial" w:cs="Arial"/>
        </w:rPr>
        <w:t xml:space="preserve">han </w:t>
      </w:r>
      <w:r>
        <w:rPr>
          <w:rFonts w:ascii="Arial" w:hAnsi="Arial" w:cs="Arial"/>
        </w:rPr>
        <w:t xml:space="preserve">participado los directores de </w:t>
      </w:r>
      <w:r w:rsidR="00E218A7">
        <w:rPr>
          <w:rFonts w:ascii="Arial" w:hAnsi="Arial" w:cs="Arial"/>
        </w:rPr>
        <w:t>Personas vs</w:t>
      </w:r>
      <w:r>
        <w:rPr>
          <w:rFonts w:ascii="Arial" w:hAnsi="Arial" w:cs="Arial"/>
        </w:rPr>
        <w:t xml:space="preserve"> Recursos Humanos y los responsables de Formación, Diversidad e Inclusión de empresas como </w:t>
      </w:r>
      <w:proofErr w:type="spellStart"/>
      <w:r w:rsidRPr="00862395">
        <w:rPr>
          <w:rFonts w:ascii="Arial" w:hAnsi="Arial" w:cs="Arial"/>
          <w:b/>
        </w:rPr>
        <w:t>OnTime</w:t>
      </w:r>
      <w:proofErr w:type="spellEnd"/>
      <w:r>
        <w:rPr>
          <w:rFonts w:ascii="Arial" w:hAnsi="Arial" w:cs="Arial"/>
        </w:rPr>
        <w:t>,</w:t>
      </w:r>
      <w:r w:rsidRPr="00862395">
        <w:t xml:space="preserve"> </w:t>
      </w:r>
      <w:r w:rsidRPr="00862395">
        <w:rPr>
          <w:rFonts w:ascii="Arial" w:hAnsi="Arial" w:cs="Arial"/>
        </w:rPr>
        <w:t>Katia Naves</w:t>
      </w:r>
      <w:r>
        <w:rPr>
          <w:rFonts w:ascii="Arial" w:hAnsi="Arial" w:cs="Arial"/>
        </w:rPr>
        <w:t xml:space="preserve">; </w:t>
      </w:r>
      <w:r w:rsidRPr="00862395">
        <w:rPr>
          <w:rFonts w:ascii="Arial" w:hAnsi="Arial" w:cs="Arial"/>
          <w:b/>
        </w:rPr>
        <w:t>Michelin España,</w:t>
      </w:r>
      <w:r>
        <w:rPr>
          <w:rFonts w:ascii="Arial" w:hAnsi="Arial" w:cs="Arial"/>
        </w:rPr>
        <w:t xml:space="preserve"> </w:t>
      </w:r>
      <w:r w:rsidRPr="00862395">
        <w:rPr>
          <w:rFonts w:ascii="Arial" w:hAnsi="Arial" w:cs="Arial"/>
        </w:rPr>
        <w:t>Juan José Carvajal-Lera</w:t>
      </w:r>
      <w:r>
        <w:rPr>
          <w:rFonts w:ascii="Arial" w:hAnsi="Arial" w:cs="Arial"/>
        </w:rPr>
        <w:t xml:space="preserve"> y </w:t>
      </w:r>
      <w:r w:rsidRPr="00862395">
        <w:rPr>
          <w:rFonts w:ascii="Arial" w:hAnsi="Arial" w:cs="Arial"/>
          <w:b/>
        </w:rPr>
        <w:t>ALSA</w:t>
      </w:r>
      <w:r>
        <w:rPr>
          <w:rFonts w:ascii="Arial" w:hAnsi="Arial" w:cs="Arial"/>
        </w:rPr>
        <w:t xml:space="preserve">, Elías Rubio Prieto, además de la </w:t>
      </w:r>
      <w:r w:rsidRPr="006525D2">
        <w:rPr>
          <w:rFonts w:ascii="Arial" w:hAnsi="Arial" w:cs="Arial"/>
          <w:b/>
        </w:rPr>
        <w:t>socióloga</w:t>
      </w:r>
      <w:r>
        <w:rPr>
          <w:rFonts w:ascii="Arial" w:hAnsi="Arial" w:cs="Arial"/>
        </w:rPr>
        <w:t xml:space="preserve"> </w:t>
      </w:r>
      <w:r w:rsidR="006C52E3">
        <w:rPr>
          <w:rFonts w:ascii="Arial" w:hAnsi="Arial" w:cs="Arial"/>
        </w:rPr>
        <w:t>experta en consultorí</w:t>
      </w:r>
      <w:r>
        <w:rPr>
          <w:rFonts w:ascii="Arial" w:hAnsi="Arial" w:cs="Arial"/>
        </w:rPr>
        <w:t xml:space="preserve">a sostenible, </w:t>
      </w:r>
      <w:r w:rsidR="006C52E3">
        <w:rPr>
          <w:rFonts w:ascii="Arial" w:hAnsi="Arial" w:cs="Arial"/>
        </w:rPr>
        <w:t>Alejandra Nuño.</w:t>
      </w:r>
    </w:p>
    <w:p w14:paraId="732857F6" w14:textId="59CAEA31" w:rsidR="008022C0" w:rsidRPr="008022C0" w:rsidRDefault="008022C0" w:rsidP="00CB2466">
      <w:pPr>
        <w:spacing w:before="160"/>
        <w:jc w:val="both"/>
        <w:rPr>
          <w:rFonts w:ascii="Arial" w:hAnsi="Arial" w:cs="Arial"/>
          <w:b/>
          <w:color w:val="009999"/>
        </w:rPr>
      </w:pPr>
      <w:r w:rsidRPr="008022C0">
        <w:rPr>
          <w:rFonts w:ascii="Arial" w:hAnsi="Arial" w:cs="Arial"/>
          <w:b/>
          <w:color w:val="009999"/>
        </w:rPr>
        <w:t xml:space="preserve">No podemos cambiar la </w:t>
      </w:r>
      <w:proofErr w:type="gramStart"/>
      <w:r w:rsidRPr="008022C0">
        <w:rPr>
          <w:rFonts w:ascii="Arial" w:hAnsi="Arial" w:cs="Arial"/>
          <w:b/>
          <w:color w:val="009999"/>
        </w:rPr>
        <w:t>sociedad</w:t>
      </w:r>
      <w:proofErr w:type="gramEnd"/>
      <w:r w:rsidRPr="008022C0">
        <w:rPr>
          <w:rFonts w:ascii="Arial" w:hAnsi="Arial" w:cs="Arial"/>
          <w:b/>
          <w:color w:val="009999"/>
        </w:rPr>
        <w:t xml:space="preserve"> pero si la realidad en nuestras empresas</w:t>
      </w:r>
    </w:p>
    <w:p w14:paraId="1A3CFE78" w14:textId="519E4711" w:rsidR="006C52E3" w:rsidRDefault="006C52E3" w:rsidP="00CB2466">
      <w:pPr>
        <w:spacing w:before="160"/>
        <w:jc w:val="both"/>
        <w:rPr>
          <w:rFonts w:ascii="Arial" w:hAnsi="Arial" w:cs="Arial"/>
        </w:rPr>
      </w:pPr>
      <w:r>
        <w:rPr>
          <w:rFonts w:ascii="Arial" w:hAnsi="Arial" w:cs="Arial"/>
        </w:rPr>
        <w:t>En un sector, como el de la logística y el transporte, donde las</w:t>
      </w:r>
      <w:r w:rsidR="00CB2466">
        <w:rPr>
          <w:rFonts w:ascii="Arial" w:hAnsi="Arial" w:cs="Arial"/>
        </w:rPr>
        <w:t xml:space="preserve"> </w:t>
      </w:r>
      <w:r w:rsidR="00CB2466" w:rsidRPr="0027603D">
        <w:rPr>
          <w:rFonts w:ascii="Arial" w:hAnsi="Arial" w:cs="Arial"/>
        </w:rPr>
        <w:t xml:space="preserve">mujeres representan solo el 22,9% de </w:t>
      </w:r>
      <w:r>
        <w:rPr>
          <w:rFonts w:ascii="Arial" w:hAnsi="Arial" w:cs="Arial"/>
        </w:rPr>
        <w:t>los empleado</w:t>
      </w:r>
      <w:r w:rsidR="00CB2466" w:rsidRPr="0027603D">
        <w:rPr>
          <w:rFonts w:ascii="Arial" w:hAnsi="Arial" w:cs="Arial"/>
        </w:rPr>
        <w:t>s</w:t>
      </w:r>
      <w:r w:rsidR="008022C0">
        <w:rPr>
          <w:rFonts w:ascii="Arial" w:hAnsi="Arial" w:cs="Arial"/>
        </w:rPr>
        <w:t>,</w:t>
      </w:r>
      <w:r w:rsidR="00CB2466" w:rsidRPr="0027603D">
        <w:rPr>
          <w:rFonts w:ascii="Arial" w:hAnsi="Arial" w:cs="Arial"/>
        </w:rPr>
        <w:t xml:space="preserve"> </w:t>
      </w:r>
      <w:r>
        <w:rPr>
          <w:rFonts w:ascii="Arial" w:hAnsi="Arial" w:cs="Arial"/>
        </w:rPr>
        <w:t>en España</w:t>
      </w:r>
      <w:r w:rsidR="008022C0">
        <w:rPr>
          <w:rFonts w:ascii="Arial" w:hAnsi="Arial" w:cs="Arial"/>
        </w:rPr>
        <w:t>,</w:t>
      </w:r>
      <w:r>
        <w:rPr>
          <w:rFonts w:ascii="Arial" w:hAnsi="Arial" w:cs="Arial"/>
        </w:rPr>
        <w:t xml:space="preserve"> frente al mercado laboral general donde la representación de la mujer alcanza el 46,6%</w:t>
      </w:r>
      <w:r w:rsidR="00CB2466">
        <w:rPr>
          <w:rFonts w:ascii="Arial" w:hAnsi="Arial" w:cs="Arial"/>
        </w:rPr>
        <w:t>, según datos d</w:t>
      </w:r>
      <w:r w:rsidR="00CB2466" w:rsidRPr="0027603D">
        <w:rPr>
          <w:rFonts w:ascii="Arial" w:hAnsi="Arial" w:cs="Arial"/>
        </w:rPr>
        <w:t>el Instituto Nacional de Estadística (INE</w:t>
      </w:r>
      <w:r w:rsidR="00CB2466">
        <w:rPr>
          <w:rFonts w:ascii="Arial" w:hAnsi="Arial" w:cs="Arial"/>
        </w:rPr>
        <w:t>)</w:t>
      </w:r>
      <w:r w:rsidR="00CB2466" w:rsidRPr="0027603D">
        <w:rPr>
          <w:rFonts w:ascii="Arial" w:hAnsi="Arial" w:cs="Arial"/>
        </w:rPr>
        <w:t xml:space="preserve">, </w:t>
      </w:r>
      <w:r>
        <w:rPr>
          <w:rFonts w:ascii="Arial" w:hAnsi="Arial" w:cs="Arial"/>
        </w:rPr>
        <w:t xml:space="preserve">los ponentes han coincidido en la necesidad de </w:t>
      </w:r>
      <w:r w:rsidRPr="006525D2">
        <w:rPr>
          <w:rFonts w:ascii="Arial" w:hAnsi="Arial" w:cs="Arial"/>
          <w:b/>
        </w:rPr>
        <w:t>implementar estrategias de igualdad de género a largo plazo apoyadas</w:t>
      </w:r>
      <w:r w:rsidR="00E218A7" w:rsidRPr="006525D2">
        <w:rPr>
          <w:rFonts w:ascii="Arial" w:hAnsi="Arial" w:cs="Arial"/>
          <w:b/>
        </w:rPr>
        <w:t>,</w:t>
      </w:r>
      <w:r w:rsidRPr="006525D2">
        <w:rPr>
          <w:rFonts w:ascii="Arial" w:hAnsi="Arial" w:cs="Arial"/>
          <w:b/>
        </w:rPr>
        <w:t xml:space="preserve"> en el tiempo</w:t>
      </w:r>
      <w:r w:rsidR="00E218A7" w:rsidRPr="006525D2">
        <w:rPr>
          <w:rFonts w:ascii="Arial" w:hAnsi="Arial" w:cs="Arial"/>
          <w:b/>
        </w:rPr>
        <w:t>,</w:t>
      </w:r>
      <w:r w:rsidRPr="006525D2">
        <w:rPr>
          <w:rFonts w:ascii="Arial" w:hAnsi="Arial" w:cs="Arial"/>
          <w:b/>
        </w:rPr>
        <w:t xml:space="preserve"> por la alta dirección</w:t>
      </w:r>
      <w:r>
        <w:rPr>
          <w:rFonts w:ascii="Arial" w:hAnsi="Arial" w:cs="Arial"/>
        </w:rPr>
        <w:t xml:space="preserve"> como única medida para revertir la tendencia. “</w:t>
      </w:r>
      <w:r w:rsidRPr="00E218A7">
        <w:rPr>
          <w:rFonts w:ascii="Arial" w:hAnsi="Arial" w:cs="Arial"/>
          <w:i/>
        </w:rPr>
        <w:t xml:space="preserve">No podemos cambiar la </w:t>
      </w:r>
      <w:proofErr w:type="gramStart"/>
      <w:r w:rsidRPr="00E218A7">
        <w:rPr>
          <w:rFonts w:ascii="Arial" w:hAnsi="Arial" w:cs="Arial"/>
          <w:i/>
        </w:rPr>
        <w:t>sociedad</w:t>
      </w:r>
      <w:proofErr w:type="gramEnd"/>
      <w:r w:rsidRPr="00E218A7">
        <w:rPr>
          <w:rFonts w:ascii="Arial" w:hAnsi="Arial" w:cs="Arial"/>
          <w:i/>
        </w:rPr>
        <w:t xml:space="preserve"> pero si podemos ir cambiando poco a poco la realidad en nuestras empresas”</w:t>
      </w:r>
      <w:r w:rsidR="00E218A7" w:rsidRPr="00E218A7">
        <w:rPr>
          <w:rFonts w:ascii="Arial" w:hAnsi="Arial" w:cs="Arial"/>
          <w:i/>
        </w:rPr>
        <w:t>,</w:t>
      </w:r>
      <w:r w:rsidR="00E218A7">
        <w:rPr>
          <w:rFonts w:ascii="Arial" w:hAnsi="Arial" w:cs="Arial"/>
        </w:rPr>
        <w:t xml:space="preserve"> han </w:t>
      </w:r>
      <w:r w:rsidR="005E5744">
        <w:rPr>
          <w:rFonts w:ascii="Arial" w:hAnsi="Arial" w:cs="Arial"/>
        </w:rPr>
        <w:t>respaldado</w:t>
      </w:r>
      <w:r>
        <w:rPr>
          <w:rFonts w:ascii="Arial" w:hAnsi="Arial" w:cs="Arial"/>
        </w:rPr>
        <w:t xml:space="preserve"> </w:t>
      </w:r>
      <w:r w:rsidR="005E5744">
        <w:rPr>
          <w:rFonts w:ascii="Arial" w:hAnsi="Arial" w:cs="Arial"/>
        </w:rPr>
        <w:t>los ponentes</w:t>
      </w:r>
      <w:r w:rsidR="00E218A7">
        <w:rPr>
          <w:rFonts w:ascii="Arial" w:hAnsi="Arial" w:cs="Arial"/>
        </w:rPr>
        <w:t>.</w:t>
      </w:r>
    </w:p>
    <w:p w14:paraId="765975A5" w14:textId="58874758" w:rsidR="00AC41EF" w:rsidRPr="00AC41EF" w:rsidRDefault="00AC41EF" w:rsidP="00AC41EF">
      <w:pPr>
        <w:spacing w:before="160"/>
        <w:jc w:val="both"/>
        <w:rPr>
          <w:rFonts w:ascii="Arial" w:hAnsi="Arial" w:cs="Arial"/>
        </w:rPr>
      </w:pPr>
    </w:p>
    <w:p w14:paraId="38D22747" w14:textId="2188F653" w:rsidR="008B682F" w:rsidRPr="008B682F" w:rsidRDefault="008B682F" w:rsidP="00AC41EF">
      <w:pPr>
        <w:spacing w:before="160"/>
        <w:jc w:val="both"/>
        <w:rPr>
          <w:rFonts w:ascii="Arial" w:hAnsi="Arial" w:cs="Arial"/>
          <w:b/>
          <w:color w:val="009999"/>
        </w:rPr>
      </w:pPr>
      <w:r w:rsidRPr="008B682F">
        <w:rPr>
          <w:rFonts w:ascii="Arial" w:hAnsi="Arial" w:cs="Arial"/>
          <w:b/>
          <w:color w:val="009999"/>
        </w:rPr>
        <w:lastRenderedPageBreak/>
        <w:t>Solo 1/3 de los líderes empresariales perciben a las mujeres al mismo nivel que los hombres</w:t>
      </w:r>
    </w:p>
    <w:p w14:paraId="61034508" w14:textId="1B9166DB" w:rsidR="00AC41EF" w:rsidRPr="00AC41EF" w:rsidRDefault="00AC41EF" w:rsidP="00AC41EF">
      <w:pPr>
        <w:spacing w:before="160"/>
        <w:jc w:val="both"/>
        <w:rPr>
          <w:rFonts w:ascii="Arial" w:hAnsi="Arial" w:cs="Arial"/>
        </w:rPr>
      </w:pPr>
      <w:r>
        <w:rPr>
          <w:rFonts w:ascii="Arial" w:hAnsi="Arial" w:cs="Arial"/>
        </w:rPr>
        <w:t xml:space="preserve">La importancia </w:t>
      </w:r>
      <w:r w:rsidRPr="00AC41EF">
        <w:rPr>
          <w:rFonts w:ascii="Arial" w:hAnsi="Arial" w:cs="Arial"/>
        </w:rPr>
        <w:t xml:space="preserve">aumentar la presencia femenina en puestos de liderazgo </w:t>
      </w:r>
      <w:r w:rsidR="006525D2">
        <w:rPr>
          <w:rFonts w:ascii="Arial" w:hAnsi="Arial" w:cs="Arial"/>
        </w:rPr>
        <w:t>en</w:t>
      </w:r>
      <w:r w:rsidRPr="00AC41EF">
        <w:rPr>
          <w:rFonts w:ascii="Arial" w:hAnsi="Arial" w:cs="Arial"/>
        </w:rPr>
        <w:t xml:space="preserve"> sectores masculinizados</w:t>
      </w:r>
      <w:r w:rsidR="005D28A6">
        <w:rPr>
          <w:rFonts w:ascii="Arial" w:hAnsi="Arial" w:cs="Arial"/>
        </w:rPr>
        <w:t xml:space="preserve"> ha sido destacada</w:t>
      </w:r>
      <w:r>
        <w:rPr>
          <w:rFonts w:ascii="Arial" w:hAnsi="Arial" w:cs="Arial"/>
        </w:rPr>
        <w:t xml:space="preserve"> por la presidenta de la </w:t>
      </w:r>
      <w:r w:rsidRPr="005D28A6">
        <w:rPr>
          <w:rFonts w:ascii="Arial" w:hAnsi="Arial" w:cs="Arial"/>
          <w:b/>
        </w:rPr>
        <w:t>Fundacion Woman Forward</w:t>
      </w:r>
      <w:r w:rsidR="005D28A6" w:rsidRPr="005D28A6">
        <w:rPr>
          <w:rFonts w:ascii="Arial" w:hAnsi="Arial" w:cs="Arial"/>
          <w:b/>
        </w:rPr>
        <w:t xml:space="preserve"> </w:t>
      </w:r>
      <w:r w:rsidRPr="005D28A6">
        <w:rPr>
          <w:rFonts w:ascii="Arial" w:hAnsi="Arial" w:cs="Arial"/>
          <w:b/>
        </w:rPr>
        <w:t>|</w:t>
      </w:r>
      <w:r w:rsidR="005D28A6" w:rsidRPr="005D28A6">
        <w:rPr>
          <w:rFonts w:ascii="Arial" w:hAnsi="Arial" w:cs="Arial"/>
          <w:b/>
        </w:rPr>
        <w:t xml:space="preserve"> </w:t>
      </w:r>
      <w:r w:rsidRPr="005D28A6">
        <w:rPr>
          <w:rFonts w:ascii="Arial" w:hAnsi="Arial" w:cs="Arial"/>
          <w:b/>
        </w:rPr>
        <w:t>FWF,</w:t>
      </w:r>
      <w:r>
        <w:rPr>
          <w:rFonts w:ascii="Arial" w:hAnsi="Arial" w:cs="Arial"/>
        </w:rPr>
        <w:t xml:space="preserve"> Mirian Izquierdo</w:t>
      </w:r>
      <w:r w:rsidR="005D28A6">
        <w:rPr>
          <w:rFonts w:ascii="Arial" w:hAnsi="Arial" w:cs="Arial"/>
        </w:rPr>
        <w:t>.</w:t>
      </w:r>
      <w:r>
        <w:rPr>
          <w:rFonts w:ascii="Arial" w:hAnsi="Arial" w:cs="Arial"/>
        </w:rPr>
        <w:t xml:space="preserve"> </w:t>
      </w:r>
      <w:r w:rsidRPr="00AC41EF">
        <w:rPr>
          <w:rFonts w:ascii="Arial" w:hAnsi="Arial" w:cs="Arial"/>
          <w:i/>
        </w:rPr>
        <w:t>“</w:t>
      </w:r>
      <w:r w:rsidR="005D28A6">
        <w:rPr>
          <w:rFonts w:ascii="Arial" w:hAnsi="Arial" w:cs="Arial"/>
          <w:i/>
        </w:rPr>
        <w:t>L</w:t>
      </w:r>
      <w:r w:rsidRPr="00AC41EF">
        <w:rPr>
          <w:rFonts w:ascii="Arial" w:hAnsi="Arial" w:cs="Arial"/>
          <w:i/>
        </w:rPr>
        <w:t>a participación activa de las mujeres en la toma de decisiones estratégicas no solo contribuye a la igualdad, sino que también redefine las normas culturales y laborales del sector”</w:t>
      </w:r>
      <w:r w:rsidR="005D28A6">
        <w:rPr>
          <w:rFonts w:ascii="Arial" w:hAnsi="Arial" w:cs="Arial"/>
          <w:i/>
        </w:rPr>
        <w:t>, ha señalado.</w:t>
      </w:r>
    </w:p>
    <w:p w14:paraId="19F4C75E" w14:textId="1A24DF7A" w:rsidR="00AC41EF" w:rsidRDefault="005D28A6" w:rsidP="00AC41EF">
      <w:pPr>
        <w:spacing w:before="160"/>
        <w:jc w:val="both"/>
        <w:rPr>
          <w:rFonts w:ascii="Arial" w:hAnsi="Arial" w:cs="Arial"/>
          <w:i/>
        </w:rPr>
      </w:pPr>
      <w:r>
        <w:rPr>
          <w:rFonts w:ascii="Arial" w:hAnsi="Arial" w:cs="Arial"/>
        </w:rPr>
        <w:t xml:space="preserve">Izquierdo ha destacado que, los resultados de </w:t>
      </w:r>
      <w:r w:rsidR="00AC41EF" w:rsidRPr="00AC41EF">
        <w:rPr>
          <w:rFonts w:ascii="Arial" w:hAnsi="Arial" w:cs="Arial"/>
        </w:rPr>
        <w:t>la</w:t>
      </w:r>
      <w:r>
        <w:rPr>
          <w:rFonts w:ascii="Arial" w:hAnsi="Arial" w:cs="Arial"/>
        </w:rPr>
        <w:t>s</w:t>
      </w:r>
      <w:r w:rsidR="00AC41EF" w:rsidRPr="00AC41EF">
        <w:rPr>
          <w:rFonts w:ascii="Arial" w:hAnsi="Arial" w:cs="Arial"/>
        </w:rPr>
        <w:t xml:space="preserve"> investigaci</w:t>
      </w:r>
      <w:r>
        <w:rPr>
          <w:rFonts w:ascii="Arial" w:hAnsi="Arial" w:cs="Arial"/>
        </w:rPr>
        <w:t>ones</w:t>
      </w:r>
      <w:r w:rsidR="00AC41EF" w:rsidRPr="00AC41EF">
        <w:rPr>
          <w:rFonts w:ascii="Arial" w:hAnsi="Arial" w:cs="Arial"/>
        </w:rPr>
        <w:t xml:space="preserve"> </w:t>
      </w:r>
      <w:r>
        <w:rPr>
          <w:rFonts w:ascii="Arial" w:hAnsi="Arial" w:cs="Arial"/>
        </w:rPr>
        <w:t xml:space="preserve">de la fundación demuestran que </w:t>
      </w:r>
      <w:r w:rsidRPr="00AF183C">
        <w:rPr>
          <w:rFonts w:ascii="Arial" w:hAnsi="Arial" w:cs="Arial"/>
          <w:b/>
        </w:rPr>
        <w:t>solo 1/3 de l</w:t>
      </w:r>
      <w:r w:rsidR="00AC41EF" w:rsidRPr="00AF183C">
        <w:rPr>
          <w:rFonts w:ascii="Arial" w:hAnsi="Arial" w:cs="Arial"/>
          <w:b/>
        </w:rPr>
        <w:t>os líderes</w:t>
      </w:r>
      <w:r w:rsidRPr="00AF183C">
        <w:rPr>
          <w:rFonts w:ascii="Arial" w:hAnsi="Arial" w:cs="Arial"/>
          <w:b/>
        </w:rPr>
        <w:t xml:space="preserve"> </w:t>
      </w:r>
      <w:r w:rsidR="008B682F" w:rsidRPr="00AF183C">
        <w:rPr>
          <w:rFonts w:ascii="Arial" w:hAnsi="Arial" w:cs="Arial"/>
          <w:b/>
        </w:rPr>
        <w:t>empresariales</w:t>
      </w:r>
      <w:r w:rsidR="006B3928" w:rsidRPr="00AF183C">
        <w:rPr>
          <w:rFonts w:ascii="Arial" w:hAnsi="Arial" w:cs="Arial"/>
          <w:b/>
        </w:rPr>
        <w:t xml:space="preserve"> (</w:t>
      </w:r>
      <w:proofErr w:type="spellStart"/>
      <w:r w:rsidR="006B3928" w:rsidRPr="00AF183C">
        <w:rPr>
          <w:rFonts w:ascii="Arial" w:hAnsi="Arial" w:cs="Arial"/>
          <w:b/>
        </w:rPr>
        <w:t>CEOs</w:t>
      </w:r>
      <w:proofErr w:type="spellEnd"/>
      <w:r w:rsidR="006B3928" w:rsidRPr="00AF183C">
        <w:rPr>
          <w:rFonts w:ascii="Arial" w:hAnsi="Arial" w:cs="Arial"/>
          <w:b/>
        </w:rPr>
        <w:t xml:space="preserve"> y consejeros), </w:t>
      </w:r>
      <w:r w:rsidR="00AC41EF" w:rsidRPr="00AF183C">
        <w:rPr>
          <w:rFonts w:ascii="Arial" w:hAnsi="Arial" w:cs="Arial"/>
          <w:b/>
        </w:rPr>
        <w:t>perciben a las mujeres al mismo nivel que los hombres</w:t>
      </w:r>
      <w:r w:rsidRPr="00AF183C">
        <w:rPr>
          <w:rFonts w:ascii="Arial" w:hAnsi="Arial" w:cs="Arial"/>
          <w:b/>
        </w:rPr>
        <w:t xml:space="preserve"> en términos profesionales</w:t>
      </w:r>
      <w:r>
        <w:rPr>
          <w:rFonts w:ascii="Arial" w:hAnsi="Arial" w:cs="Arial"/>
        </w:rPr>
        <w:t>, y</w:t>
      </w:r>
      <w:r w:rsidR="00AC41EF" w:rsidRPr="00AC41EF">
        <w:rPr>
          <w:rFonts w:ascii="Arial" w:hAnsi="Arial" w:cs="Arial"/>
        </w:rPr>
        <w:t xml:space="preserve"> propone que este grupo </w:t>
      </w:r>
      <w:r>
        <w:rPr>
          <w:rFonts w:ascii="Arial" w:hAnsi="Arial" w:cs="Arial"/>
        </w:rPr>
        <w:t>actúe</w:t>
      </w:r>
      <w:r w:rsidR="00AC41EF" w:rsidRPr="00AC41EF">
        <w:rPr>
          <w:rFonts w:ascii="Arial" w:hAnsi="Arial" w:cs="Arial"/>
        </w:rPr>
        <w:t xml:space="preserve"> como </w:t>
      </w:r>
      <w:r w:rsidR="00AC41EF" w:rsidRPr="005D28A6">
        <w:rPr>
          <w:rFonts w:ascii="Arial" w:hAnsi="Arial" w:cs="Arial"/>
          <w:i/>
        </w:rPr>
        <w:t>"palanca p</w:t>
      </w:r>
      <w:r>
        <w:rPr>
          <w:rFonts w:ascii="Arial" w:hAnsi="Arial" w:cs="Arial"/>
          <w:i/>
        </w:rPr>
        <w:t>ara el cambio hacia la igualdad</w:t>
      </w:r>
      <w:r w:rsidR="00AC41EF" w:rsidRPr="005D28A6">
        <w:rPr>
          <w:rFonts w:ascii="Arial" w:hAnsi="Arial" w:cs="Arial"/>
          <w:i/>
        </w:rPr>
        <w:t>, promoviendo transformaciones estructurales en las organizaciones para eliminar barreras y estereotipos de género</w:t>
      </w:r>
      <w:r w:rsidR="00A8787E">
        <w:rPr>
          <w:rFonts w:ascii="Arial" w:hAnsi="Arial" w:cs="Arial"/>
          <w:i/>
        </w:rPr>
        <w:t>”</w:t>
      </w:r>
      <w:r w:rsidR="00AC41EF" w:rsidRPr="005D28A6">
        <w:rPr>
          <w:rFonts w:ascii="Arial" w:hAnsi="Arial" w:cs="Arial"/>
          <w:i/>
        </w:rPr>
        <w:t>.</w:t>
      </w:r>
    </w:p>
    <w:p w14:paraId="33498A4E" w14:textId="19217776" w:rsidR="006B3928" w:rsidRPr="006B3928" w:rsidRDefault="00A8787E" w:rsidP="006B3928">
      <w:pPr>
        <w:spacing w:before="160"/>
        <w:jc w:val="both"/>
        <w:rPr>
          <w:rFonts w:ascii="Arial" w:hAnsi="Arial" w:cs="Arial"/>
        </w:rPr>
      </w:pPr>
      <w:r>
        <w:rPr>
          <w:rFonts w:ascii="Arial" w:hAnsi="Arial" w:cs="Arial"/>
        </w:rPr>
        <w:t xml:space="preserve">Por su parte, </w:t>
      </w:r>
      <w:r w:rsidR="006B3928" w:rsidRPr="006B3928">
        <w:rPr>
          <w:rFonts w:ascii="Arial" w:hAnsi="Arial" w:cs="Arial"/>
          <w:b/>
        </w:rPr>
        <w:t>Subdirectora General para el Emprendimiento, la Igualdad en la Empresa y la Negociación Colectiva de Mujeres del Instituto de las Mujeres</w:t>
      </w:r>
      <w:r w:rsidR="006B3928">
        <w:rPr>
          <w:rFonts w:ascii="Arial" w:hAnsi="Arial" w:cs="Arial"/>
        </w:rPr>
        <w:t xml:space="preserve">, Begoña Suárez, también presente en el acto, ha subrayado </w:t>
      </w:r>
      <w:r w:rsidR="006B3928" w:rsidRPr="006B3928">
        <w:rPr>
          <w:rFonts w:ascii="Arial" w:hAnsi="Arial" w:cs="Arial"/>
        </w:rPr>
        <w:t xml:space="preserve">el papel crucial de los Planes de Igualdad como herramientas estratégicas para combatir las desigualdades en las empresas y organizaciones. Según su visión, </w:t>
      </w:r>
      <w:r w:rsidR="006B3928">
        <w:rPr>
          <w:rFonts w:ascii="Arial" w:hAnsi="Arial" w:cs="Arial"/>
        </w:rPr>
        <w:t>“</w:t>
      </w:r>
      <w:r w:rsidR="006B3928" w:rsidRPr="006B3928">
        <w:rPr>
          <w:rFonts w:ascii="Arial" w:hAnsi="Arial" w:cs="Arial"/>
          <w:i/>
        </w:rPr>
        <w:t>estos planes no deben ser meros trámites legales, sino una verdadera hoja de ruta para transformar la cultura organizacional hacia un modelo más inclusivo y equitativo</w:t>
      </w:r>
      <w:r w:rsidR="006B3928">
        <w:rPr>
          <w:rFonts w:ascii="Arial" w:hAnsi="Arial" w:cs="Arial"/>
          <w:i/>
        </w:rPr>
        <w:t>”</w:t>
      </w:r>
      <w:r w:rsidR="006B3928" w:rsidRPr="006B3928">
        <w:rPr>
          <w:rFonts w:ascii="Arial" w:hAnsi="Arial" w:cs="Arial"/>
        </w:rPr>
        <w:t xml:space="preserve">. </w:t>
      </w:r>
    </w:p>
    <w:p w14:paraId="7574CED4" w14:textId="7F7B4B8A" w:rsidR="00AC41EF" w:rsidRPr="006B3928" w:rsidRDefault="008B682F" w:rsidP="00CB2466">
      <w:pPr>
        <w:spacing w:before="160"/>
        <w:jc w:val="both"/>
        <w:rPr>
          <w:rFonts w:ascii="Arial" w:hAnsi="Arial" w:cs="Arial"/>
          <w:b/>
          <w:color w:val="009999"/>
        </w:rPr>
      </w:pPr>
      <w:r>
        <w:rPr>
          <w:rFonts w:ascii="Arial" w:hAnsi="Arial" w:cs="Arial"/>
          <w:b/>
          <w:color w:val="009999"/>
        </w:rPr>
        <w:t>Michelin España: “Hemos pasado de un 2% de mujeres en plantilla en 2006 a un 17% hoy·</w:t>
      </w:r>
    </w:p>
    <w:p w14:paraId="04A8206B" w14:textId="24C2B860" w:rsidR="00E218A7" w:rsidRDefault="00E218A7" w:rsidP="00CB2466">
      <w:pPr>
        <w:spacing w:before="160"/>
        <w:jc w:val="both"/>
        <w:rPr>
          <w:rFonts w:ascii="Arial" w:hAnsi="Arial" w:cs="Arial"/>
        </w:rPr>
      </w:pPr>
      <w:r>
        <w:rPr>
          <w:rFonts w:ascii="Arial" w:hAnsi="Arial" w:cs="Arial"/>
        </w:rPr>
        <w:t xml:space="preserve">La necesidad de incorporar a la mujer en sectores como el trasporte y la logística con una contribución de casi el 7% al PIB nacional y que proporcionan empleo estable a más de 900.000 personas en nuestro país se ha demostrado un hecho, máxime cuando el personal es escaso y </w:t>
      </w:r>
      <w:r w:rsidRPr="00AF183C">
        <w:rPr>
          <w:rFonts w:ascii="Arial" w:hAnsi="Arial" w:cs="Arial"/>
          <w:b/>
        </w:rPr>
        <w:t>los puestos vacantes en el transporte de personas y mercancías alcanzan el 44% y se espera que lleguen al 60% en 2026</w:t>
      </w:r>
      <w:r>
        <w:rPr>
          <w:rFonts w:ascii="Arial" w:hAnsi="Arial" w:cs="Arial"/>
        </w:rPr>
        <w:t>.</w:t>
      </w:r>
    </w:p>
    <w:p w14:paraId="270EEBEF" w14:textId="6A248002" w:rsidR="00E95358" w:rsidRDefault="00E218A7" w:rsidP="00CB2466">
      <w:pPr>
        <w:spacing w:before="160"/>
        <w:jc w:val="both"/>
        <w:rPr>
          <w:rFonts w:ascii="Arial" w:hAnsi="Arial" w:cs="Arial"/>
        </w:rPr>
      </w:pPr>
      <w:r>
        <w:rPr>
          <w:rFonts w:ascii="Arial" w:hAnsi="Arial" w:cs="Arial"/>
        </w:rPr>
        <w:t xml:space="preserve">La visión de los gestores de </w:t>
      </w:r>
      <w:r w:rsidRPr="00E95358">
        <w:rPr>
          <w:rFonts w:ascii="Arial" w:hAnsi="Arial" w:cs="Arial"/>
          <w:b/>
        </w:rPr>
        <w:t>Michelin España</w:t>
      </w:r>
      <w:r>
        <w:rPr>
          <w:rFonts w:ascii="Arial" w:hAnsi="Arial" w:cs="Arial"/>
        </w:rPr>
        <w:t xml:space="preserve">, hace 20 años, cuando la compañía comenzó a implementar políticas </w:t>
      </w:r>
      <w:r w:rsidR="00E95358">
        <w:rPr>
          <w:rFonts w:ascii="Arial" w:hAnsi="Arial" w:cs="Arial"/>
        </w:rPr>
        <w:t xml:space="preserve">de igualdad en su plantilla ha sido puesta de manifiesto por </w:t>
      </w:r>
      <w:r w:rsidR="00E95358" w:rsidRPr="00E95358">
        <w:rPr>
          <w:rFonts w:ascii="Arial" w:hAnsi="Arial" w:cs="Arial"/>
        </w:rPr>
        <w:t>Juan José Carvajal-Lera</w:t>
      </w:r>
      <w:r w:rsidR="00E95358">
        <w:rPr>
          <w:rFonts w:ascii="Arial" w:hAnsi="Arial" w:cs="Arial"/>
        </w:rPr>
        <w:t xml:space="preserve">, </w:t>
      </w:r>
      <w:r w:rsidR="00E95358" w:rsidRPr="00E95358">
        <w:rPr>
          <w:rFonts w:ascii="Arial" w:hAnsi="Arial" w:cs="Arial"/>
        </w:rPr>
        <w:t>Responsable de Formación y Diversidad-Inclusión</w:t>
      </w:r>
      <w:r w:rsidR="00E95358">
        <w:rPr>
          <w:rFonts w:ascii="Arial" w:hAnsi="Arial" w:cs="Arial"/>
        </w:rPr>
        <w:t xml:space="preserve"> de la compañía</w:t>
      </w:r>
      <w:r w:rsidR="00E95358" w:rsidRPr="00E95358">
        <w:rPr>
          <w:rFonts w:ascii="Arial" w:hAnsi="Arial" w:cs="Arial"/>
        </w:rPr>
        <w:t>.</w:t>
      </w:r>
      <w:r w:rsidR="00E95358">
        <w:rPr>
          <w:rFonts w:ascii="Arial" w:hAnsi="Arial" w:cs="Arial"/>
        </w:rPr>
        <w:t xml:space="preserve"> Hoy Michelin España cuenta con 4 fábricas de neumáticos en nuestro país y un centro de I+D en Andalucía, además de su sede en Madrid. </w:t>
      </w:r>
      <w:r w:rsidR="00E95358" w:rsidRPr="00E95358">
        <w:rPr>
          <w:rFonts w:ascii="Arial" w:hAnsi="Arial" w:cs="Arial"/>
          <w:i/>
        </w:rPr>
        <w:t>“Nuestra directora general es una mujer que ha ido rompiendo el “techo de cristal” desde abajo</w:t>
      </w:r>
      <w:r w:rsidR="00AF183C">
        <w:rPr>
          <w:rFonts w:ascii="Arial" w:hAnsi="Arial" w:cs="Arial"/>
          <w:i/>
        </w:rPr>
        <w:t>,</w:t>
      </w:r>
      <w:r w:rsidR="00E95358" w:rsidRPr="00E95358">
        <w:rPr>
          <w:rFonts w:ascii="Arial" w:hAnsi="Arial" w:cs="Arial"/>
          <w:i/>
        </w:rPr>
        <w:t xml:space="preserve"> hasta llegar a su posición actual</w:t>
      </w:r>
      <w:r w:rsidR="00E95358">
        <w:rPr>
          <w:rFonts w:ascii="Arial" w:hAnsi="Arial" w:cs="Arial"/>
        </w:rPr>
        <w:t xml:space="preserve"> “, ha señalado Carvajal-Lera. </w:t>
      </w:r>
    </w:p>
    <w:p w14:paraId="25B4E45A" w14:textId="423ECDCD" w:rsidR="00E218A7" w:rsidRDefault="00E95358" w:rsidP="00CB2466">
      <w:pPr>
        <w:spacing w:before="160"/>
        <w:jc w:val="both"/>
        <w:rPr>
          <w:rFonts w:ascii="Arial" w:hAnsi="Arial" w:cs="Arial"/>
        </w:rPr>
      </w:pPr>
      <w:r>
        <w:rPr>
          <w:rFonts w:ascii="Arial" w:hAnsi="Arial" w:cs="Arial"/>
        </w:rPr>
        <w:t>La compañía cuenta en la actualidad con una plantilla de 7.000 empleados.</w:t>
      </w:r>
      <w:r w:rsidR="00D070CE">
        <w:rPr>
          <w:rFonts w:ascii="Arial" w:hAnsi="Arial" w:cs="Arial"/>
        </w:rPr>
        <w:t xml:space="preserve"> </w:t>
      </w:r>
      <w:r>
        <w:rPr>
          <w:rFonts w:ascii="Arial" w:hAnsi="Arial" w:cs="Arial"/>
        </w:rPr>
        <w:t xml:space="preserve">El grueso se concentra en las fábricas donde se ha pasado de una participación </w:t>
      </w:r>
      <w:r w:rsidR="00D070CE">
        <w:rPr>
          <w:rFonts w:ascii="Arial" w:hAnsi="Arial" w:cs="Arial"/>
        </w:rPr>
        <w:t xml:space="preserve">femenina del 2%, </w:t>
      </w:r>
      <w:r>
        <w:rPr>
          <w:rFonts w:ascii="Arial" w:hAnsi="Arial" w:cs="Arial"/>
        </w:rPr>
        <w:t>en 2006, al 17% en la actualidad</w:t>
      </w:r>
      <w:r w:rsidR="00D070CE">
        <w:rPr>
          <w:rFonts w:ascii="Arial" w:hAnsi="Arial" w:cs="Arial"/>
        </w:rPr>
        <w:t>. “</w:t>
      </w:r>
      <w:r w:rsidR="00D070CE" w:rsidRPr="00AF183C">
        <w:rPr>
          <w:rFonts w:ascii="Arial" w:hAnsi="Arial" w:cs="Arial"/>
          <w:b/>
          <w:i/>
        </w:rPr>
        <w:t>Hemos tenido que cambiar muchas cosas desde las condiciones de trabajo, el vestuario y los aseos, hasta las salas de lactancia</w:t>
      </w:r>
      <w:r w:rsidR="00D070CE" w:rsidRPr="00D070CE">
        <w:rPr>
          <w:rFonts w:ascii="Arial" w:hAnsi="Arial" w:cs="Arial"/>
          <w:i/>
        </w:rPr>
        <w:t>. El cambio de tendencia ha sido paulatino</w:t>
      </w:r>
      <w:r w:rsidR="003F382F">
        <w:rPr>
          <w:rFonts w:ascii="Arial" w:hAnsi="Arial" w:cs="Arial"/>
          <w:i/>
        </w:rPr>
        <w:t>,</w:t>
      </w:r>
      <w:r w:rsidR="00D070CE" w:rsidRPr="00D070CE">
        <w:rPr>
          <w:rFonts w:ascii="Arial" w:hAnsi="Arial" w:cs="Arial"/>
          <w:i/>
        </w:rPr>
        <w:t xml:space="preserve"> partiendo del convencimiento de que la diversidad aporta. Hoy estamos recogiendo los frutos. Contamos ya con una recepción de </w:t>
      </w:r>
      <w:proofErr w:type="spellStart"/>
      <w:r w:rsidR="00D070CE" w:rsidRPr="00D070CE">
        <w:rPr>
          <w:rFonts w:ascii="Arial" w:hAnsi="Arial" w:cs="Arial"/>
          <w:i/>
        </w:rPr>
        <w:t>CV`s</w:t>
      </w:r>
      <w:proofErr w:type="spellEnd"/>
      <w:r w:rsidR="00D070CE" w:rsidRPr="00D070CE">
        <w:rPr>
          <w:rFonts w:ascii="Arial" w:hAnsi="Arial" w:cs="Arial"/>
          <w:i/>
        </w:rPr>
        <w:t xml:space="preserve"> equilibrada</w:t>
      </w:r>
      <w:r w:rsidR="003F382F">
        <w:rPr>
          <w:rFonts w:ascii="Arial" w:hAnsi="Arial" w:cs="Arial"/>
          <w:i/>
        </w:rPr>
        <w:t xml:space="preserve"> entre hombres y mujeres</w:t>
      </w:r>
      <w:r w:rsidR="00D070CE" w:rsidRPr="00D070CE">
        <w:rPr>
          <w:rFonts w:ascii="Arial" w:hAnsi="Arial" w:cs="Arial"/>
          <w:i/>
        </w:rPr>
        <w:t>. Y, aunque todavía nos queda mucho por hacer, puedo decir que hoy Michelin es mejor que hace 20 años</w:t>
      </w:r>
      <w:r w:rsidR="00D070CE">
        <w:rPr>
          <w:rFonts w:ascii="Arial" w:hAnsi="Arial" w:cs="Arial"/>
        </w:rPr>
        <w:t>”, ha comentado el responsable de Diversidad e Inclusión de la firma.</w:t>
      </w:r>
    </w:p>
    <w:p w14:paraId="7E6A03D1" w14:textId="680074BB" w:rsidR="006B3928" w:rsidRPr="006B3928" w:rsidRDefault="008B682F" w:rsidP="00CB2466">
      <w:pPr>
        <w:spacing w:before="160"/>
        <w:jc w:val="both"/>
        <w:rPr>
          <w:rFonts w:ascii="Arial" w:hAnsi="Arial" w:cs="Arial"/>
          <w:b/>
          <w:color w:val="009999"/>
        </w:rPr>
      </w:pPr>
      <w:r>
        <w:rPr>
          <w:rFonts w:ascii="Arial" w:hAnsi="Arial" w:cs="Arial"/>
          <w:b/>
          <w:color w:val="009999"/>
        </w:rPr>
        <w:t xml:space="preserve">ALSA destina </w:t>
      </w:r>
      <w:r w:rsidR="006B3928" w:rsidRPr="006B3928">
        <w:rPr>
          <w:rFonts w:ascii="Arial" w:hAnsi="Arial" w:cs="Arial"/>
          <w:b/>
          <w:color w:val="009999"/>
        </w:rPr>
        <w:t xml:space="preserve">350.000 € en </w:t>
      </w:r>
      <w:r>
        <w:rPr>
          <w:rFonts w:ascii="Arial" w:hAnsi="Arial" w:cs="Arial"/>
          <w:b/>
          <w:color w:val="009999"/>
        </w:rPr>
        <w:t xml:space="preserve">150 </w:t>
      </w:r>
      <w:r w:rsidR="006B3928" w:rsidRPr="006B3928">
        <w:rPr>
          <w:rFonts w:ascii="Arial" w:hAnsi="Arial" w:cs="Arial"/>
          <w:b/>
          <w:color w:val="009999"/>
        </w:rPr>
        <w:t>becas para conductoras de autobus</w:t>
      </w:r>
      <w:r w:rsidR="006B3928">
        <w:rPr>
          <w:rFonts w:ascii="Arial" w:hAnsi="Arial" w:cs="Arial"/>
          <w:b/>
          <w:color w:val="009999"/>
        </w:rPr>
        <w:t>es</w:t>
      </w:r>
    </w:p>
    <w:p w14:paraId="39F2E0D9" w14:textId="14D2AB1E" w:rsidR="00D070CE" w:rsidRDefault="003F382F" w:rsidP="00CB2466">
      <w:pPr>
        <w:spacing w:before="160"/>
        <w:jc w:val="both"/>
        <w:rPr>
          <w:rFonts w:ascii="Arial" w:hAnsi="Arial" w:cs="Arial"/>
        </w:rPr>
      </w:pPr>
      <w:r>
        <w:rPr>
          <w:rFonts w:ascii="Arial" w:hAnsi="Arial" w:cs="Arial"/>
        </w:rPr>
        <w:t>Por su parte, el D</w:t>
      </w:r>
      <w:r w:rsidR="00D070CE">
        <w:rPr>
          <w:rFonts w:ascii="Arial" w:hAnsi="Arial" w:cs="Arial"/>
        </w:rPr>
        <w:t xml:space="preserve">irector de Personas de </w:t>
      </w:r>
      <w:r w:rsidR="00D070CE" w:rsidRPr="003F382F">
        <w:rPr>
          <w:rFonts w:ascii="Arial" w:hAnsi="Arial" w:cs="Arial"/>
          <w:b/>
        </w:rPr>
        <w:t>ALSA</w:t>
      </w:r>
      <w:r>
        <w:rPr>
          <w:rFonts w:ascii="Arial" w:hAnsi="Arial" w:cs="Arial"/>
        </w:rPr>
        <w:t xml:space="preserve">, </w:t>
      </w:r>
      <w:r w:rsidRPr="003F382F">
        <w:rPr>
          <w:rFonts w:ascii="Arial" w:hAnsi="Arial" w:cs="Arial"/>
        </w:rPr>
        <w:t>Elías Rubio Prieto</w:t>
      </w:r>
      <w:r>
        <w:rPr>
          <w:rFonts w:ascii="Arial" w:hAnsi="Arial" w:cs="Arial"/>
        </w:rPr>
        <w:t xml:space="preserve">, ha explicado algunas de las medidas impulsadas por la firma de transporte para normalizar el talento, tales como la puesta en marcha de 150 becas con una dotación de 350.000 € para aquellas mujeres que habiendo realizado módulos de FP para </w:t>
      </w:r>
      <w:r w:rsidR="00AF183C">
        <w:rPr>
          <w:rFonts w:ascii="Arial" w:hAnsi="Arial" w:cs="Arial"/>
        </w:rPr>
        <w:t>ser conductoras</w:t>
      </w:r>
      <w:r>
        <w:rPr>
          <w:rFonts w:ascii="Arial" w:hAnsi="Arial" w:cs="Arial"/>
        </w:rPr>
        <w:t xml:space="preserve"> autobuses deseaban sacarse el carnet </w:t>
      </w:r>
      <w:r w:rsidR="00FF3911">
        <w:rPr>
          <w:rFonts w:ascii="Arial" w:hAnsi="Arial" w:cs="Arial"/>
        </w:rPr>
        <w:t>(</w:t>
      </w:r>
      <w:r>
        <w:rPr>
          <w:rFonts w:ascii="Arial" w:hAnsi="Arial" w:cs="Arial"/>
        </w:rPr>
        <w:t xml:space="preserve">unos 2.500 €) </w:t>
      </w:r>
      <w:r w:rsidR="00AF183C">
        <w:rPr>
          <w:rFonts w:ascii="Arial" w:hAnsi="Arial" w:cs="Arial"/>
        </w:rPr>
        <w:t>y</w:t>
      </w:r>
      <w:r>
        <w:rPr>
          <w:rFonts w:ascii="Arial" w:hAnsi="Arial" w:cs="Arial"/>
        </w:rPr>
        <w:t xml:space="preserve"> realizar</w:t>
      </w:r>
      <w:r w:rsidR="00AF183C">
        <w:rPr>
          <w:rFonts w:ascii="Arial" w:hAnsi="Arial" w:cs="Arial"/>
        </w:rPr>
        <w:t>, además,</w:t>
      </w:r>
      <w:r>
        <w:rPr>
          <w:rFonts w:ascii="Arial" w:hAnsi="Arial" w:cs="Arial"/>
        </w:rPr>
        <w:t xml:space="preserve"> una formación adicional de 6 meses por parte de la empresa antes de</w:t>
      </w:r>
      <w:r w:rsidR="00FF3911">
        <w:rPr>
          <w:rFonts w:ascii="Arial" w:hAnsi="Arial" w:cs="Arial"/>
        </w:rPr>
        <w:t xml:space="preserve"> empezar a</w:t>
      </w:r>
      <w:r>
        <w:rPr>
          <w:rFonts w:ascii="Arial" w:hAnsi="Arial" w:cs="Arial"/>
        </w:rPr>
        <w:t xml:space="preserve"> conducir</w:t>
      </w:r>
      <w:r w:rsidR="00FF3911">
        <w:rPr>
          <w:rFonts w:ascii="Arial" w:hAnsi="Arial" w:cs="Arial"/>
        </w:rPr>
        <w:t xml:space="preserve"> un </w:t>
      </w:r>
      <w:proofErr w:type="spellStart"/>
      <w:r w:rsidR="00FF3911">
        <w:rPr>
          <w:rFonts w:ascii="Arial" w:hAnsi="Arial" w:cs="Arial"/>
        </w:rPr>
        <w:t>autobús.”</w:t>
      </w:r>
      <w:r w:rsidR="00FF3911" w:rsidRPr="00AF183C">
        <w:rPr>
          <w:rFonts w:ascii="Arial" w:hAnsi="Arial" w:cs="Arial"/>
          <w:b/>
          <w:i/>
        </w:rPr>
        <w:t>Tuvimos</w:t>
      </w:r>
      <w:proofErr w:type="spellEnd"/>
      <w:r w:rsidR="00FF3911" w:rsidRPr="00AF183C">
        <w:rPr>
          <w:rFonts w:ascii="Arial" w:hAnsi="Arial" w:cs="Arial"/>
          <w:b/>
          <w:i/>
        </w:rPr>
        <w:t xml:space="preserve"> más de 3.000 solicitudes de </w:t>
      </w:r>
      <w:r w:rsidR="00FF3911" w:rsidRPr="00AF183C">
        <w:rPr>
          <w:rFonts w:ascii="Arial" w:hAnsi="Arial" w:cs="Arial"/>
          <w:b/>
          <w:i/>
        </w:rPr>
        <w:lastRenderedPageBreak/>
        <w:t>mujeres</w:t>
      </w:r>
      <w:r w:rsidR="00A17B19" w:rsidRPr="00AF183C">
        <w:rPr>
          <w:rFonts w:ascii="Arial" w:hAnsi="Arial" w:cs="Arial"/>
          <w:b/>
          <w:i/>
        </w:rPr>
        <w:t>,</w:t>
      </w:r>
      <w:r w:rsidR="00FF3911" w:rsidRPr="00FF3911">
        <w:rPr>
          <w:rFonts w:ascii="Arial" w:hAnsi="Arial" w:cs="Arial"/>
          <w:i/>
        </w:rPr>
        <w:t xml:space="preserve"> lo que demuestra que cuando se ponen en marca acciones, hay respuesta”</w:t>
      </w:r>
      <w:r w:rsidR="00FF3911">
        <w:rPr>
          <w:rFonts w:ascii="Arial" w:hAnsi="Arial" w:cs="Arial"/>
        </w:rPr>
        <w:t>, ha señalado.</w:t>
      </w:r>
    </w:p>
    <w:p w14:paraId="1ADA7A1E" w14:textId="2002AD9E" w:rsidR="00FF3911" w:rsidRDefault="00FF3911" w:rsidP="00CB2466">
      <w:pPr>
        <w:spacing w:before="160"/>
        <w:jc w:val="both"/>
        <w:rPr>
          <w:rFonts w:ascii="Arial" w:hAnsi="Arial" w:cs="Arial"/>
        </w:rPr>
      </w:pPr>
      <w:r>
        <w:rPr>
          <w:rFonts w:ascii="Arial" w:hAnsi="Arial" w:cs="Arial"/>
        </w:rPr>
        <w:t xml:space="preserve">La </w:t>
      </w:r>
      <w:proofErr w:type="spellStart"/>
      <w:r>
        <w:rPr>
          <w:rFonts w:ascii="Arial" w:hAnsi="Arial" w:cs="Arial"/>
        </w:rPr>
        <w:t>sponsorización</w:t>
      </w:r>
      <w:proofErr w:type="spellEnd"/>
      <w:r>
        <w:rPr>
          <w:rFonts w:ascii="Arial" w:hAnsi="Arial" w:cs="Arial"/>
        </w:rPr>
        <w:t xml:space="preserve"> de la </w:t>
      </w:r>
      <w:r w:rsidR="00AF183C">
        <w:rPr>
          <w:rFonts w:ascii="Arial" w:hAnsi="Arial" w:cs="Arial"/>
        </w:rPr>
        <w:t>firma</w:t>
      </w:r>
      <w:r>
        <w:rPr>
          <w:rFonts w:ascii="Arial" w:hAnsi="Arial" w:cs="Arial"/>
        </w:rPr>
        <w:t xml:space="preserve"> a la odontóloga </w:t>
      </w:r>
      <w:r w:rsidR="00A17B19">
        <w:rPr>
          <w:rFonts w:ascii="Arial" w:hAnsi="Arial" w:cs="Arial"/>
        </w:rPr>
        <w:t>Cristina Gutié</w:t>
      </w:r>
      <w:r>
        <w:rPr>
          <w:rFonts w:ascii="Arial" w:hAnsi="Arial" w:cs="Arial"/>
        </w:rPr>
        <w:t>rrez, ganadora del Dakar 2024</w:t>
      </w:r>
      <w:r w:rsidR="00AF183C">
        <w:rPr>
          <w:rFonts w:ascii="Arial" w:hAnsi="Arial" w:cs="Arial"/>
        </w:rPr>
        <w:t>.</w:t>
      </w:r>
      <w:r>
        <w:rPr>
          <w:rFonts w:ascii="Arial" w:hAnsi="Arial" w:cs="Arial"/>
        </w:rPr>
        <w:t xml:space="preserve"> después de haber participado en la prueba durante 3 ediciones, ha sido otra de las iniciativas de </w:t>
      </w:r>
      <w:r w:rsidRPr="00A17B19">
        <w:rPr>
          <w:rFonts w:ascii="Arial" w:hAnsi="Arial" w:cs="Arial"/>
          <w:b/>
        </w:rPr>
        <w:t>ALSA</w:t>
      </w:r>
      <w:r>
        <w:rPr>
          <w:rFonts w:ascii="Arial" w:hAnsi="Arial" w:cs="Arial"/>
        </w:rPr>
        <w:t xml:space="preserve"> para llamar la atención del mundo femenino a una profesión, la de conductora de autobuses</w:t>
      </w:r>
      <w:r w:rsidR="00A17B19">
        <w:rPr>
          <w:rFonts w:ascii="Arial" w:hAnsi="Arial" w:cs="Arial"/>
        </w:rPr>
        <w:t>,</w:t>
      </w:r>
      <w:r>
        <w:rPr>
          <w:rFonts w:ascii="Arial" w:hAnsi="Arial" w:cs="Arial"/>
        </w:rPr>
        <w:t xml:space="preserve"> con múltiples ventajas</w:t>
      </w:r>
      <w:r w:rsidR="00A17B19">
        <w:rPr>
          <w:rFonts w:ascii="Arial" w:hAnsi="Arial" w:cs="Arial"/>
        </w:rPr>
        <w:t>,</w:t>
      </w:r>
      <w:r>
        <w:rPr>
          <w:rFonts w:ascii="Arial" w:hAnsi="Arial" w:cs="Arial"/>
        </w:rPr>
        <w:t xml:space="preserve"> como la de contar con un buen salario y un puesto de trabajo </w:t>
      </w:r>
      <w:r w:rsidR="00A17B19">
        <w:rPr>
          <w:rFonts w:ascii="Arial" w:hAnsi="Arial" w:cs="Arial"/>
        </w:rPr>
        <w:t xml:space="preserve">prácticamente </w:t>
      </w:r>
      <w:r>
        <w:rPr>
          <w:rFonts w:ascii="Arial" w:hAnsi="Arial" w:cs="Arial"/>
        </w:rPr>
        <w:t>de por vida</w:t>
      </w:r>
      <w:r w:rsidR="00A17B19">
        <w:rPr>
          <w:rFonts w:ascii="Arial" w:hAnsi="Arial" w:cs="Arial"/>
        </w:rPr>
        <w:t>,</w:t>
      </w:r>
      <w:r>
        <w:rPr>
          <w:rFonts w:ascii="Arial" w:hAnsi="Arial" w:cs="Arial"/>
        </w:rPr>
        <w:t xml:space="preserve"> en una empresa que no se </w:t>
      </w:r>
      <w:r w:rsidR="00A17B19">
        <w:rPr>
          <w:rFonts w:ascii="Arial" w:hAnsi="Arial" w:cs="Arial"/>
        </w:rPr>
        <w:t xml:space="preserve">va a deslocalizar y donde el </w:t>
      </w:r>
      <w:r w:rsidR="00A17B19" w:rsidRPr="00AF183C">
        <w:rPr>
          <w:rFonts w:ascii="Arial" w:hAnsi="Arial" w:cs="Arial"/>
          <w:b/>
        </w:rPr>
        <w:t>95% de los servicios que se realizan en España permiten al trabajador pernoctar en su casa</w:t>
      </w:r>
      <w:r w:rsidR="00A17B19">
        <w:rPr>
          <w:rFonts w:ascii="Arial" w:hAnsi="Arial" w:cs="Arial"/>
        </w:rPr>
        <w:t>.</w:t>
      </w:r>
    </w:p>
    <w:p w14:paraId="0050F98D" w14:textId="1FE7CA74" w:rsidR="00A17B19" w:rsidRDefault="00A17B19" w:rsidP="00CB2466">
      <w:pPr>
        <w:spacing w:before="160"/>
        <w:jc w:val="both"/>
        <w:rPr>
          <w:rFonts w:ascii="Arial" w:hAnsi="Arial" w:cs="Arial"/>
        </w:rPr>
      </w:pPr>
      <w:r>
        <w:rPr>
          <w:rFonts w:ascii="Arial" w:hAnsi="Arial" w:cs="Arial"/>
        </w:rPr>
        <w:t xml:space="preserve">Hoy </w:t>
      </w:r>
      <w:r w:rsidRPr="005206FF">
        <w:rPr>
          <w:rFonts w:ascii="Arial" w:hAnsi="Arial" w:cs="Arial"/>
          <w:b/>
        </w:rPr>
        <w:t xml:space="preserve">ALSA </w:t>
      </w:r>
      <w:r>
        <w:rPr>
          <w:rFonts w:ascii="Arial" w:hAnsi="Arial" w:cs="Arial"/>
        </w:rPr>
        <w:t>cuenta con</w:t>
      </w:r>
      <w:r w:rsidR="005206FF">
        <w:rPr>
          <w:rFonts w:ascii="Arial" w:hAnsi="Arial" w:cs="Arial"/>
        </w:rPr>
        <w:t xml:space="preserve"> la mayor flota </w:t>
      </w:r>
      <w:r w:rsidR="00AF183C">
        <w:rPr>
          <w:rFonts w:ascii="Arial" w:hAnsi="Arial" w:cs="Arial"/>
        </w:rPr>
        <w:t xml:space="preserve">española </w:t>
      </w:r>
      <w:r w:rsidR="005206FF">
        <w:rPr>
          <w:rFonts w:ascii="Arial" w:hAnsi="Arial" w:cs="Arial"/>
        </w:rPr>
        <w:t>de autobuses y</w:t>
      </w:r>
      <w:r>
        <w:rPr>
          <w:rFonts w:ascii="Arial" w:hAnsi="Arial" w:cs="Arial"/>
        </w:rPr>
        <w:t xml:space="preserve"> una plantilla de 10.000 trabajadores con una participación femenina superior al 50% en puestos administrativos, del 30% en puestos operativos y que ha pasado el 13% al 16% en puestos operacionales en el último año. “</w:t>
      </w:r>
      <w:r w:rsidR="00AF183C" w:rsidRPr="00AF183C">
        <w:rPr>
          <w:rFonts w:ascii="Arial" w:hAnsi="Arial" w:cs="Arial"/>
          <w:b/>
          <w:i/>
        </w:rPr>
        <w:t>L</w:t>
      </w:r>
      <w:r w:rsidRPr="00AF183C">
        <w:rPr>
          <w:rFonts w:ascii="Arial" w:hAnsi="Arial" w:cs="Arial"/>
          <w:b/>
          <w:i/>
        </w:rPr>
        <w:t xml:space="preserve">a mayoría de las incorporaciones en </w:t>
      </w:r>
      <w:r w:rsidR="00AF183C" w:rsidRPr="00AF183C">
        <w:rPr>
          <w:rFonts w:ascii="Arial" w:hAnsi="Arial" w:cs="Arial"/>
          <w:b/>
          <w:i/>
        </w:rPr>
        <w:t>la actualidad</w:t>
      </w:r>
      <w:r w:rsidRPr="00AF183C">
        <w:rPr>
          <w:rFonts w:ascii="Arial" w:hAnsi="Arial" w:cs="Arial"/>
          <w:b/>
          <w:i/>
        </w:rPr>
        <w:t xml:space="preserve"> son mujeres</w:t>
      </w:r>
      <w:r w:rsidR="00B0261A" w:rsidRPr="00B0261A">
        <w:rPr>
          <w:rFonts w:ascii="Arial" w:hAnsi="Arial" w:cs="Arial"/>
          <w:i/>
        </w:rPr>
        <w:t>. Las jóvenes que contratamos hace 5 años cuando terminaron su mó</w:t>
      </w:r>
      <w:r w:rsidR="00B0261A">
        <w:rPr>
          <w:rFonts w:ascii="Arial" w:hAnsi="Arial" w:cs="Arial"/>
          <w:i/>
        </w:rPr>
        <w:t>dulo de FP,</w:t>
      </w:r>
      <w:r w:rsidR="00B0261A" w:rsidRPr="00B0261A">
        <w:rPr>
          <w:rFonts w:ascii="Arial" w:hAnsi="Arial" w:cs="Arial"/>
          <w:i/>
        </w:rPr>
        <w:t xml:space="preserve"> son ahora nuestras mejores embajadoras</w:t>
      </w:r>
      <w:r>
        <w:rPr>
          <w:rFonts w:ascii="Arial" w:hAnsi="Arial" w:cs="Arial"/>
        </w:rPr>
        <w:t>”, concluye Rubio Prieto.</w:t>
      </w:r>
    </w:p>
    <w:p w14:paraId="15C32198" w14:textId="73C6C3D3" w:rsidR="008B682F" w:rsidRPr="008B682F" w:rsidRDefault="008B682F" w:rsidP="00CB2466">
      <w:pPr>
        <w:spacing w:before="160"/>
        <w:jc w:val="both"/>
        <w:rPr>
          <w:rFonts w:ascii="Arial" w:hAnsi="Arial" w:cs="Arial"/>
          <w:b/>
          <w:color w:val="009999"/>
        </w:rPr>
      </w:pPr>
      <w:proofErr w:type="spellStart"/>
      <w:r w:rsidRPr="008B682F">
        <w:rPr>
          <w:rFonts w:ascii="Arial" w:hAnsi="Arial" w:cs="Arial"/>
          <w:b/>
          <w:color w:val="009999"/>
        </w:rPr>
        <w:t>OnTime</w:t>
      </w:r>
      <w:proofErr w:type="spellEnd"/>
      <w:r w:rsidRPr="008B682F">
        <w:rPr>
          <w:rFonts w:ascii="Arial" w:hAnsi="Arial" w:cs="Arial"/>
          <w:b/>
          <w:color w:val="009999"/>
        </w:rPr>
        <w:t xml:space="preserve"> incrementa un </w:t>
      </w:r>
      <w:r>
        <w:rPr>
          <w:rFonts w:ascii="Arial" w:hAnsi="Arial" w:cs="Arial"/>
          <w:b/>
          <w:color w:val="009999"/>
        </w:rPr>
        <w:t>10% su plantilla femenina este ú</w:t>
      </w:r>
      <w:r w:rsidRPr="008B682F">
        <w:rPr>
          <w:rFonts w:ascii="Arial" w:hAnsi="Arial" w:cs="Arial"/>
          <w:b/>
          <w:color w:val="009999"/>
        </w:rPr>
        <w:t>ltimo año</w:t>
      </w:r>
    </w:p>
    <w:p w14:paraId="04103AB2" w14:textId="15F8FC5B" w:rsidR="003F382F" w:rsidRDefault="00A17B19" w:rsidP="00CB2466">
      <w:pPr>
        <w:spacing w:before="160"/>
        <w:jc w:val="both"/>
        <w:rPr>
          <w:rFonts w:ascii="Arial" w:hAnsi="Arial" w:cs="Arial"/>
        </w:rPr>
      </w:pPr>
      <w:r>
        <w:rPr>
          <w:rFonts w:ascii="Arial" w:hAnsi="Arial" w:cs="Arial"/>
        </w:rPr>
        <w:t>Por su parte</w:t>
      </w:r>
      <w:r w:rsidR="00B0261A">
        <w:rPr>
          <w:rFonts w:ascii="Arial" w:hAnsi="Arial" w:cs="Arial"/>
        </w:rPr>
        <w:t xml:space="preserve">, </w:t>
      </w:r>
      <w:proofErr w:type="spellStart"/>
      <w:r w:rsidR="00B0261A" w:rsidRPr="00B0261A">
        <w:rPr>
          <w:rFonts w:ascii="Arial" w:hAnsi="Arial" w:cs="Arial"/>
          <w:b/>
        </w:rPr>
        <w:t>OnTime</w:t>
      </w:r>
      <w:proofErr w:type="spellEnd"/>
      <w:r w:rsidR="00B0261A">
        <w:rPr>
          <w:rFonts w:ascii="Arial" w:hAnsi="Arial" w:cs="Arial"/>
        </w:rPr>
        <w:t>, con una plantilla de 6.000 empleados</w:t>
      </w:r>
      <w:r w:rsidR="0012070D">
        <w:rPr>
          <w:rFonts w:ascii="Arial" w:hAnsi="Arial" w:cs="Arial"/>
        </w:rPr>
        <w:t xml:space="preserve"> (el 90% hombres)</w:t>
      </w:r>
      <w:r w:rsidR="00B0261A">
        <w:rPr>
          <w:rFonts w:ascii="Arial" w:hAnsi="Arial" w:cs="Arial"/>
        </w:rPr>
        <w:t xml:space="preserve">, la mayor flota de vehículos del mercado y </w:t>
      </w:r>
      <w:r w:rsidR="003F382F" w:rsidRPr="003F382F">
        <w:rPr>
          <w:rFonts w:ascii="Arial" w:hAnsi="Arial" w:cs="Arial"/>
        </w:rPr>
        <w:t>77 delegaciones propias repartidas por toda la</w:t>
      </w:r>
      <w:r w:rsidR="00B0261A">
        <w:rPr>
          <w:rFonts w:ascii="Arial" w:hAnsi="Arial" w:cs="Arial"/>
        </w:rPr>
        <w:t xml:space="preserve"> península, islas y Marruecos, además de</w:t>
      </w:r>
      <w:r w:rsidR="003F382F" w:rsidRPr="003F382F">
        <w:rPr>
          <w:rFonts w:ascii="Arial" w:hAnsi="Arial" w:cs="Arial"/>
        </w:rPr>
        <w:t xml:space="preserve"> una red de distribución propia de </w:t>
      </w:r>
      <w:r w:rsidR="00B0261A">
        <w:rPr>
          <w:rFonts w:ascii="Arial" w:hAnsi="Arial" w:cs="Arial"/>
        </w:rPr>
        <w:t xml:space="preserve">más de </w:t>
      </w:r>
      <w:r w:rsidR="003F382F" w:rsidRPr="003F382F">
        <w:rPr>
          <w:rFonts w:ascii="Arial" w:hAnsi="Arial" w:cs="Arial"/>
        </w:rPr>
        <w:t>250 centros co</w:t>
      </w:r>
      <w:r w:rsidR="00B0261A">
        <w:rPr>
          <w:rFonts w:ascii="Arial" w:hAnsi="Arial" w:cs="Arial"/>
        </w:rPr>
        <w:t>laboradores, ha incrementado en este último año un 10% la contratación de mujeres</w:t>
      </w:r>
      <w:r w:rsidR="000673C5">
        <w:rPr>
          <w:rFonts w:ascii="Arial" w:hAnsi="Arial" w:cs="Arial"/>
        </w:rPr>
        <w:t xml:space="preserve"> y, año a año, aumenta sus inversiones</w:t>
      </w:r>
      <w:r w:rsidR="00B0261A">
        <w:rPr>
          <w:rFonts w:ascii="Arial" w:hAnsi="Arial" w:cs="Arial"/>
        </w:rPr>
        <w:t xml:space="preserve"> </w:t>
      </w:r>
      <w:r w:rsidR="000673C5">
        <w:rPr>
          <w:rFonts w:ascii="Arial" w:hAnsi="Arial" w:cs="Arial"/>
        </w:rPr>
        <w:t>en la captación de</w:t>
      </w:r>
      <w:r w:rsidR="00B0261A">
        <w:rPr>
          <w:rFonts w:ascii="Arial" w:hAnsi="Arial" w:cs="Arial"/>
        </w:rPr>
        <w:t xml:space="preserve"> talento femenino, según ha señalado su Directora de RRHH, </w:t>
      </w:r>
      <w:r w:rsidR="00B0261A" w:rsidRPr="00B0261A">
        <w:rPr>
          <w:rFonts w:ascii="Arial" w:hAnsi="Arial" w:cs="Arial"/>
        </w:rPr>
        <w:t>Katia Naves</w:t>
      </w:r>
      <w:r w:rsidR="00B0261A">
        <w:rPr>
          <w:rFonts w:ascii="Arial" w:hAnsi="Arial" w:cs="Arial"/>
        </w:rPr>
        <w:t>.</w:t>
      </w:r>
    </w:p>
    <w:p w14:paraId="2886753C" w14:textId="0D33E270" w:rsidR="000673C5" w:rsidRDefault="000673C5" w:rsidP="00CB2466">
      <w:pPr>
        <w:spacing w:before="160"/>
        <w:jc w:val="both"/>
        <w:rPr>
          <w:rFonts w:ascii="Arial" w:hAnsi="Arial" w:cs="Arial"/>
          <w:i/>
        </w:rPr>
      </w:pPr>
      <w:r>
        <w:rPr>
          <w:rFonts w:ascii="Arial" w:hAnsi="Arial" w:cs="Arial"/>
        </w:rPr>
        <w:t xml:space="preserve">La incorporación de la mujer a las plantillas de estas 3 compañías ha redundado en múltiples beneficios según ha quedado patente. Entre ellas, como señala </w:t>
      </w:r>
      <w:r w:rsidRPr="005206FF">
        <w:rPr>
          <w:rFonts w:ascii="Arial" w:hAnsi="Arial" w:cs="Arial"/>
          <w:b/>
        </w:rPr>
        <w:t>Michelin España,</w:t>
      </w:r>
      <w:r>
        <w:rPr>
          <w:rFonts w:ascii="Arial" w:hAnsi="Arial" w:cs="Arial"/>
        </w:rPr>
        <w:t xml:space="preserve"> “</w:t>
      </w:r>
      <w:r w:rsidRPr="000673C5">
        <w:rPr>
          <w:rFonts w:ascii="Arial" w:hAnsi="Arial" w:cs="Arial"/>
          <w:i/>
        </w:rPr>
        <w:t>la aportación de ideas nuevas para la comercialización de neumáticos donde el cliente es mayoritariamente masculino o la adopción de determinadas condiciones de trabajo extrapolables tanto para las mujeres como para los trabajadores hombres de +60</w:t>
      </w:r>
      <w:r>
        <w:rPr>
          <w:rFonts w:ascii="Arial" w:hAnsi="Arial" w:cs="Arial"/>
          <w:i/>
        </w:rPr>
        <w:t>”</w:t>
      </w:r>
      <w:r w:rsidR="005206FF">
        <w:rPr>
          <w:rFonts w:ascii="Arial" w:hAnsi="Arial" w:cs="Arial"/>
          <w:i/>
        </w:rPr>
        <w:t>.</w:t>
      </w:r>
    </w:p>
    <w:p w14:paraId="5378056E" w14:textId="593E887F" w:rsidR="005206FF" w:rsidRDefault="005206FF" w:rsidP="00CB2466">
      <w:pPr>
        <w:spacing w:before="160"/>
        <w:jc w:val="both"/>
        <w:rPr>
          <w:rFonts w:ascii="Arial" w:hAnsi="Arial" w:cs="Arial"/>
        </w:rPr>
      </w:pPr>
      <w:r>
        <w:rPr>
          <w:rFonts w:ascii="Arial" w:hAnsi="Arial" w:cs="Arial"/>
        </w:rPr>
        <w:t xml:space="preserve">Por su parte, </w:t>
      </w:r>
      <w:r w:rsidRPr="0012070D">
        <w:rPr>
          <w:rFonts w:ascii="Arial" w:hAnsi="Arial" w:cs="Arial"/>
          <w:b/>
        </w:rPr>
        <w:t>ALSA</w:t>
      </w:r>
      <w:r>
        <w:rPr>
          <w:rFonts w:ascii="Arial" w:hAnsi="Arial" w:cs="Arial"/>
        </w:rPr>
        <w:t xml:space="preserve"> reconoce que no hay diferencias entre hombres y mujeres en los conductores de autobuses.” </w:t>
      </w:r>
      <w:r w:rsidRPr="005206FF">
        <w:rPr>
          <w:rFonts w:ascii="Arial" w:hAnsi="Arial" w:cs="Arial"/>
          <w:i/>
        </w:rPr>
        <w:t>El índice de siniestralidad es parejo. Si conduce un autobús urbano, la mujer puede conciliar además de contar con otras ventajas adicionales. Esta es una profesión que las jóvenes no se plantean a edades tempranas. Hay que romper esa barrera cultural”</w:t>
      </w:r>
      <w:r>
        <w:rPr>
          <w:rFonts w:ascii="Arial" w:hAnsi="Arial" w:cs="Arial"/>
          <w:i/>
        </w:rPr>
        <w:t xml:space="preserve"> </w:t>
      </w:r>
      <w:r w:rsidRPr="005206FF">
        <w:rPr>
          <w:rFonts w:ascii="Arial" w:hAnsi="Arial" w:cs="Arial"/>
        </w:rPr>
        <w:t>afirma su</w:t>
      </w:r>
      <w:r w:rsidR="0012070D">
        <w:rPr>
          <w:rFonts w:ascii="Arial" w:hAnsi="Arial" w:cs="Arial"/>
        </w:rPr>
        <w:t xml:space="preserve"> Director de Personas.</w:t>
      </w:r>
      <w:r w:rsidRPr="0012070D">
        <w:rPr>
          <w:rFonts w:ascii="Arial" w:hAnsi="Arial" w:cs="Arial"/>
        </w:rPr>
        <w:t xml:space="preserve"> </w:t>
      </w:r>
    </w:p>
    <w:p w14:paraId="4F074D6C" w14:textId="26A6855A" w:rsidR="008B682F" w:rsidRPr="008B682F" w:rsidRDefault="008B682F" w:rsidP="00CB2466">
      <w:pPr>
        <w:spacing w:before="160"/>
        <w:jc w:val="both"/>
        <w:rPr>
          <w:rFonts w:ascii="Arial" w:hAnsi="Arial" w:cs="Arial"/>
          <w:b/>
          <w:color w:val="009999"/>
        </w:rPr>
      </w:pPr>
      <w:r w:rsidRPr="008B682F">
        <w:rPr>
          <w:rFonts w:ascii="Arial" w:hAnsi="Arial" w:cs="Arial"/>
          <w:b/>
          <w:color w:val="009999"/>
        </w:rPr>
        <w:t>España será, en 2030, el segundo país más envejecido de la OCDE.</w:t>
      </w:r>
    </w:p>
    <w:p w14:paraId="7FEE2F0C" w14:textId="508BEBD8" w:rsidR="0012070D" w:rsidRDefault="0012070D" w:rsidP="00CB2466">
      <w:pPr>
        <w:spacing w:before="160"/>
        <w:jc w:val="both"/>
        <w:rPr>
          <w:rFonts w:ascii="Arial" w:hAnsi="Arial" w:cs="Arial"/>
          <w:i/>
        </w:rPr>
      </w:pPr>
      <w:r>
        <w:rPr>
          <w:rFonts w:ascii="Arial" w:hAnsi="Arial" w:cs="Arial"/>
        </w:rPr>
        <w:t xml:space="preserve">La socióloga, </w:t>
      </w:r>
      <w:r w:rsidRPr="00290E6E">
        <w:rPr>
          <w:rFonts w:ascii="Arial" w:hAnsi="Arial" w:cs="Arial"/>
          <w:b/>
        </w:rPr>
        <w:t>Alejandra Nuño</w:t>
      </w:r>
      <w:r>
        <w:rPr>
          <w:rFonts w:ascii="Arial" w:hAnsi="Arial" w:cs="Arial"/>
        </w:rPr>
        <w:t xml:space="preserve"> ha incidido en la necesidad de un cambio de conciencia intergeneracional </w:t>
      </w:r>
      <w:r w:rsidR="00E97AC8">
        <w:rPr>
          <w:rFonts w:ascii="Arial" w:hAnsi="Arial" w:cs="Arial"/>
        </w:rPr>
        <w:t>y ha aludido a la responsabilidad de las empresas respecto a la forma de hacerlo efectivo en aras a su propia rentabilidad. “</w:t>
      </w:r>
      <w:r w:rsidR="00E97AC8" w:rsidRPr="00290E6E">
        <w:rPr>
          <w:rFonts w:ascii="Arial" w:hAnsi="Arial" w:cs="Arial"/>
          <w:i/>
        </w:rPr>
        <w:t xml:space="preserve">España </w:t>
      </w:r>
      <w:r w:rsidR="00290E6E">
        <w:rPr>
          <w:rFonts w:ascii="Arial" w:hAnsi="Arial" w:cs="Arial"/>
          <w:i/>
        </w:rPr>
        <w:t>será</w:t>
      </w:r>
      <w:r w:rsidR="00E97AC8" w:rsidRPr="00290E6E">
        <w:rPr>
          <w:rFonts w:ascii="Arial" w:hAnsi="Arial" w:cs="Arial"/>
          <w:i/>
        </w:rPr>
        <w:t>, en 2030, el segundo país más envejecido de la OCDE</w:t>
      </w:r>
      <w:r w:rsidR="00290E6E">
        <w:rPr>
          <w:rFonts w:ascii="Arial" w:hAnsi="Arial" w:cs="Arial"/>
          <w:i/>
        </w:rPr>
        <w:t xml:space="preserve">. De ahí que sea </w:t>
      </w:r>
      <w:r w:rsidR="00E97AC8" w:rsidRPr="00290E6E">
        <w:rPr>
          <w:rFonts w:ascii="Arial" w:hAnsi="Arial" w:cs="Arial"/>
          <w:i/>
        </w:rPr>
        <w:t>necesario</w:t>
      </w:r>
      <w:r w:rsidR="008022C0">
        <w:rPr>
          <w:rFonts w:ascii="Arial" w:hAnsi="Arial" w:cs="Arial"/>
          <w:i/>
        </w:rPr>
        <w:t xml:space="preserve">, por pragmatismo, </w:t>
      </w:r>
      <w:r w:rsidR="00E97AC8" w:rsidRPr="00290E6E">
        <w:rPr>
          <w:rFonts w:ascii="Arial" w:hAnsi="Arial" w:cs="Arial"/>
          <w:i/>
        </w:rPr>
        <w:t>abordar</w:t>
      </w:r>
      <w:r w:rsidR="00290E6E">
        <w:rPr>
          <w:rFonts w:ascii="Arial" w:hAnsi="Arial" w:cs="Arial"/>
          <w:i/>
        </w:rPr>
        <w:t xml:space="preserve"> </w:t>
      </w:r>
      <w:r w:rsidR="00E97AC8" w:rsidRPr="00290E6E">
        <w:rPr>
          <w:rFonts w:ascii="Arial" w:hAnsi="Arial" w:cs="Arial"/>
          <w:i/>
        </w:rPr>
        <w:t xml:space="preserve">una </w:t>
      </w:r>
      <w:r w:rsidR="00290E6E">
        <w:rPr>
          <w:rFonts w:ascii="Arial" w:hAnsi="Arial" w:cs="Arial"/>
          <w:i/>
        </w:rPr>
        <w:t>“</w:t>
      </w:r>
      <w:r w:rsidR="00E97AC8" w:rsidRPr="00290E6E">
        <w:rPr>
          <w:rFonts w:ascii="Arial" w:hAnsi="Arial" w:cs="Arial"/>
          <w:i/>
        </w:rPr>
        <w:t>economía de impacto</w:t>
      </w:r>
      <w:r w:rsidR="00290E6E">
        <w:rPr>
          <w:rFonts w:ascii="Arial" w:hAnsi="Arial" w:cs="Arial"/>
          <w:i/>
        </w:rPr>
        <w:t>”</w:t>
      </w:r>
      <w:r w:rsidR="00E97AC8" w:rsidRPr="00290E6E">
        <w:rPr>
          <w:rFonts w:ascii="Arial" w:hAnsi="Arial" w:cs="Arial"/>
          <w:i/>
        </w:rPr>
        <w:t>. Las teorías sobre la generación de cristal se desmontaron al día siguiente que estos jóvenes vieron los efectos de la DANA. Otro tanto podría ocurrir</w:t>
      </w:r>
      <w:r w:rsidR="00290E6E" w:rsidRPr="00290E6E">
        <w:rPr>
          <w:rFonts w:ascii="Arial" w:hAnsi="Arial" w:cs="Arial"/>
          <w:i/>
        </w:rPr>
        <w:t xml:space="preserve"> en estos sectores ante los cambios que se nos avecinan </w:t>
      </w:r>
      <w:r w:rsidR="00290E6E">
        <w:rPr>
          <w:rFonts w:ascii="Arial" w:hAnsi="Arial" w:cs="Arial"/>
          <w:i/>
        </w:rPr>
        <w:t>a pesar de que los datos, todaví</w:t>
      </w:r>
      <w:r w:rsidR="00290E6E" w:rsidRPr="00290E6E">
        <w:rPr>
          <w:rFonts w:ascii="Arial" w:hAnsi="Arial" w:cs="Arial"/>
          <w:i/>
        </w:rPr>
        <w:t>a no nos acompañen”</w:t>
      </w:r>
      <w:r w:rsidR="00290E6E">
        <w:rPr>
          <w:rFonts w:ascii="Arial" w:hAnsi="Arial" w:cs="Arial"/>
          <w:i/>
        </w:rPr>
        <w:t>, ha manifestado.</w:t>
      </w:r>
    </w:p>
    <w:p w14:paraId="20208EEE" w14:textId="409563A4" w:rsidR="003F382F" w:rsidRPr="00AF183C" w:rsidRDefault="00290E6E" w:rsidP="00CB2466">
      <w:pPr>
        <w:spacing w:before="160"/>
        <w:jc w:val="both"/>
        <w:rPr>
          <w:rFonts w:ascii="Arial" w:hAnsi="Arial" w:cs="Arial"/>
          <w:b/>
        </w:rPr>
      </w:pPr>
      <w:r>
        <w:rPr>
          <w:rFonts w:ascii="Arial" w:hAnsi="Arial" w:cs="Arial"/>
        </w:rPr>
        <w:t xml:space="preserve">Por su parte, la moderadora del evento y Directora del </w:t>
      </w:r>
      <w:r w:rsidRPr="005E5744">
        <w:rPr>
          <w:rFonts w:ascii="Arial" w:hAnsi="Arial" w:cs="Arial"/>
          <w:b/>
        </w:rPr>
        <w:t>Club Empresas de la FWF</w:t>
      </w:r>
      <w:r>
        <w:rPr>
          <w:rFonts w:ascii="Arial" w:hAnsi="Arial" w:cs="Arial"/>
        </w:rPr>
        <w:t>,</w:t>
      </w:r>
      <w:r w:rsidRPr="00290E6E">
        <w:rPr>
          <w:rFonts w:ascii="Arial" w:hAnsi="Arial" w:cs="Arial"/>
        </w:rPr>
        <w:t xml:space="preserve"> Mónica Suárez, ha concluido que lo más valioso de </w:t>
      </w:r>
      <w:r w:rsidR="005E5744">
        <w:rPr>
          <w:rFonts w:ascii="Arial" w:hAnsi="Arial" w:cs="Arial"/>
        </w:rPr>
        <w:t xml:space="preserve">la </w:t>
      </w:r>
      <w:r w:rsidRPr="00290E6E">
        <w:rPr>
          <w:rFonts w:ascii="Arial" w:hAnsi="Arial" w:cs="Arial"/>
        </w:rPr>
        <w:t xml:space="preserve">sesión ha sido entender que, </w:t>
      </w:r>
      <w:r w:rsidR="005E5744">
        <w:rPr>
          <w:rFonts w:ascii="Arial" w:hAnsi="Arial" w:cs="Arial"/>
        </w:rPr>
        <w:t>“</w:t>
      </w:r>
      <w:r w:rsidRPr="005E5744">
        <w:rPr>
          <w:rFonts w:ascii="Arial" w:hAnsi="Arial" w:cs="Arial"/>
          <w:i/>
        </w:rPr>
        <w:t>aunque cada sector enfrenta desafíos únicos, compartimos un objetivo común: romper barreras</w:t>
      </w:r>
      <w:r w:rsidRPr="00AF183C">
        <w:rPr>
          <w:rFonts w:ascii="Arial" w:hAnsi="Arial" w:cs="Arial"/>
          <w:b/>
          <w:i/>
        </w:rPr>
        <w:t>. Las empresas no solo tienen el poder de transformar sus entornos internos, sino también de liderar un cambio cultural que impacte más allá de sus propias estructuras.</w:t>
      </w:r>
      <w:r w:rsidR="005E5744" w:rsidRPr="00AF183C">
        <w:rPr>
          <w:rFonts w:ascii="Arial" w:hAnsi="Arial" w:cs="Arial"/>
          <w:b/>
          <w:i/>
        </w:rPr>
        <w:t>”</w:t>
      </w:r>
    </w:p>
    <w:p w14:paraId="0529EB4E" w14:textId="77777777" w:rsidR="006F168D" w:rsidRDefault="006F168D" w:rsidP="00CB2466">
      <w:pPr>
        <w:pStyle w:val="Sinespaciado"/>
        <w:jc w:val="both"/>
        <w:rPr>
          <w:rFonts w:ascii="Arial" w:hAnsi="Arial" w:cs="Arial"/>
          <w:b/>
          <w:color w:val="009999"/>
          <w:u w:val="single"/>
        </w:rPr>
      </w:pPr>
    </w:p>
    <w:p w14:paraId="1C9C033F" w14:textId="788E4640" w:rsidR="00CB2466" w:rsidRPr="00CB2466" w:rsidRDefault="00CB2466" w:rsidP="00CB2466">
      <w:pPr>
        <w:pStyle w:val="Sinespaciado"/>
        <w:jc w:val="both"/>
        <w:rPr>
          <w:rFonts w:ascii="Arial" w:hAnsi="Arial" w:cs="Arial"/>
          <w:b/>
          <w:color w:val="009999"/>
          <w:u w:val="single"/>
        </w:rPr>
      </w:pPr>
      <w:r>
        <w:rPr>
          <w:rFonts w:ascii="Arial" w:hAnsi="Arial" w:cs="Arial"/>
          <w:b/>
          <w:color w:val="009999"/>
          <w:u w:val="single"/>
        </w:rPr>
        <w:lastRenderedPageBreak/>
        <w:t xml:space="preserve">Datos de interés sobre </w:t>
      </w:r>
      <w:r w:rsidR="0057369B">
        <w:rPr>
          <w:rFonts w:ascii="Arial" w:hAnsi="Arial" w:cs="Arial"/>
          <w:b/>
          <w:color w:val="009999"/>
          <w:u w:val="single"/>
        </w:rPr>
        <w:t>el sector</w:t>
      </w:r>
      <w:r>
        <w:rPr>
          <w:rFonts w:ascii="Arial" w:hAnsi="Arial" w:cs="Arial"/>
          <w:b/>
          <w:color w:val="009999"/>
          <w:u w:val="single"/>
        </w:rPr>
        <w:t xml:space="preserve"> de logística </w:t>
      </w:r>
      <w:r w:rsidR="00C1597B">
        <w:rPr>
          <w:rFonts w:ascii="Arial" w:hAnsi="Arial" w:cs="Arial"/>
          <w:b/>
          <w:color w:val="009999"/>
          <w:u w:val="single"/>
        </w:rPr>
        <w:t xml:space="preserve">y </w:t>
      </w:r>
      <w:r>
        <w:rPr>
          <w:rFonts w:ascii="Arial" w:hAnsi="Arial" w:cs="Arial"/>
          <w:b/>
          <w:color w:val="009999"/>
          <w:u w:val="single"/>
        </w:rPr>
        <w:t xml:space="preserve">transporte </w:t>
      </w:r>
    </w:p>
    <w:p w14:paraId="1B8FB296" w14:textId="77777777" w:rsidR="00CB2466" w:rsidRPr="00C1597B" w:rsidRDefault="00CB2466" w:rsidP="00C1597B">
      <w:pPr>
        <w:pStyle w:val="Prrafodelista"/>
        <w:numPr>
          <w:ilvl w:val="0"/>
          <w:numId w:val="8"/>
        </w:numPr>
        <w:spacing w:before="160"/>
        <w:jc w:val="both"/>
        <w:rPr>
          <w:rFonts w:ascii="Arial" w:hAnsi="Arial" w:cs="Arial"/>
          <w:i/>
          <w:sz w:val="20"/>
          <w:szCs w:val="20"/>
        </w:rPr>
      </w:pPr>
      <w:r w:rsidRPr="00C1597B">
        <w:rPr>
          <w:rFonts w:ascii="Arial" w:hAnsi="Arial" w:cs="Arial"/>
          <w:i/>
          <w:sz w:val="20"/>
          <w:szCs w:val="20"/>
        </w:rPr>
        <w:t xml:space="preserve">La logística y el transporte desempeñan un papel fundamental en la economía española, impulsando el comercio nacional e internacional y facilitando el movimiento eficiente de bienes y servicios. </w:t>
      </w:r>
    </w:p>
    <w:p w14:paraId="39B77441" w14:textId="562729E9" w:rsidR="00CB2466" w:rsidRPr="00C1597B" w:rsidRDefault="00CB2466" w:rsidP="00C1597B">
      <w:pPr>
        <w:pStyle w:val="Prrafodelista"/>
        <w:numPr>
          <w:ilvl w:val="0"/>
          <w:numId w:val="8"/>
        </w:numPr>
        <w:spacing w:before="160"/>
        <w:jc w:val="both"/>
        <w:rPr>
          <w:rFonts w:ascii="Arial" w:hAnsi="Arial" w:cs="Arial"/>
          <w:i/>
          <w:sz w:val="20"/>
          <w:szCs w:val="20"/>
        </w:rPr>
      </w:pPr>
      <w:r w:rsidRPr="00C1597B">
        <w:rPr>
          <w:rFonts w:ascii="Arial" w:hAnsi="Arial" w:cs="Arial"/>
          <w:i/>
          <w:sz w:val="20"/>
          <w:szCs w:val="20"/>
        </w:rPr>
        <w:t>La infraestructura logística de España se encuentra entre las más avanzadas de Europa, con una extensa red de carreteras, ferrocarriles, puertos y aeropuertos lo que permite una mayor eficiencia en la cadena de suministro.</w:t>
      </w:r>
    </w:p>
    <w:p w14:paraId="424D020F" w14:textId="77777777" w:rsidR="00CB2466" w:rsidRPr="00C1597B" w:rsidRDefault="00CB2466" w:rsidP="00C1597B">
      <w:pPr>
        <w:pStyle w:val="Prrafodelista"/>
        <w:numPr>
          <w:ilvl w:val="0"/>
          <w:numId w:val="8"/>
        </w:numPr>
        <w:spacing w:before="160"/>
        <w:jc w:val="both"/>
        <w:rPr>
          <w:i/>
          <w:sz w:val="20"/>
          <w:szCs w:val="20"/>
        </w:rPr>
      </w:pPr>
      <w:r w:rsidRPr="00C1597B">
        <w:rPr>
          <w:rFonts w:ascii="Arial" w:hAnsi="Arial" w:cs="Arial"/>
          <w:i/>
          <w:sz w:val="20"/>
          <w:szCs w:val="20"/>
        </w:rPr>
        <w:t>Gracias a su ubicación estratégica en el Mediterráneo, España se ha convertido en un importante centro logístico para el comercio entre Europa, África y América.</w:t>
      </w:r>
      <w:r w:rsidRPr="00C1597B">
        <w:rPr>
          <w:i/>
          <w:sz w:val="20"/>
          <w:szCs w:val="20"/>
        </w:rPr>
        <w:t xml:space="preserve"> </w:t>
      </w:r>
    </w:p>
    <w:p w14:paraId="377FC582" w14:textId="31C1BB77" w:rsidR="00CB2466" w:rsidRDefault="00BC7217" w:rsidP="00C1597B">
      <w:pPr>
        <w:pStyle w:val="Prrafodelista"/>
        <w:numPr>
          <w:ilvl w:val="0"/>
          <w:numId w:val="8"/>
        </w:numPr>
        <w:spacing w:before="160"/>
        <w:jc w:val="both"/>
        <w:rPr>
          <w:rFonts w:ascii="Arial" w:hAnsi="Arial" w:cs="Arial"/>
          <w:i/>
          <w:sz w:val="20"/>
          <w:szCs w:val="20"/>
        </w:rPr>
      </w:pPr>
      <w:r>
        <w:rPr>
          <w:rFonts w:ascii="Arial" w:hAnsi="Arial" w:cs="Arial"/>
          <w:i/>
          <w:sz w:val="20"/>
          <w:szCs w:val="20"/>
        </w:rPr>
        <w:t>En</w:t>
      </w:r>
      <w:r w:rsidR="00CB2466" w:rsidRPr="00C1597B">
        <w:rPr>
          <w:rFonts w:ascii="Arial" w:hAnsi="Arial" w:cs="Arial"/>
          <w:i/>
          <w:sz w:val="20"/>
          <w:szCs w:val="20"/>
        </w:rPr>
        <w:t xml:space="preserve"> ambos sectores ocupan un papel significati</w:t>
      </w:r>
      <w:r w:rsidR="005F185C">
        <w:rPr>
          <w:rFonts w:ascii="Arial" w:hAnsi="Arial" w:cs="Arial"/>
          <w:i/>
          <w:sz w:val="20"/>
          <w:szCs w:val="20"/>
        </w:rPr>
        <w:t>vo en la generación de empleo, c</w:t>
      </w:r>
      <w:r w:rsidR="00CB2466" w:rsidRPr="00C1597B">
        <w:rPr>
          <w:rFonts w:ascii="Arial" w:hAnsi="Arial" w:cs="Arial"/>
          <w:i/>
          <w:sz w:val="20"/>
          <w:szCs w:val="20"/>
        </w:rPr>
        <w:t>on ce</w:t>
      </w:r>
      <w:r>
        <w:rPr>
          <w:rFonts w:ascii="Arial" w:hAnsi="Arial" w:cs="Arial"/>
          <w:i/>
          <w:sz w:val="20"/>
          <w:szCs w:val="20"/>
        </w:rPr>
        <w:t>r</w:t>
      </w:r>
      <w:r w:rsidR="00CB2466" w:rsidRPr="00C1597B">
        <w:rPr>
          <w:rFonts w:ascii="Arial" w:hAnsi="Arial" w:cs="Arial"/>
          <w:i/>
          <w:sz w:val="20"/>
          <w:szCs w:val="20"/>
        </w:rPr>
        <w:t>ca de 900.000 empleos</w:t>
      </w:r>
      <w:r w:rsidR="00C1597B" w:rsidRPr="00C1597B">
        <w:rPr>
          <w:rFonts w:ascii="Arial" w:hAnsi="Arial" w:cs="Arial"/>
          <w:i/>
          <w:sz w:val="20"/>
          <w:szCs w:val="20"/>
        </w:rPr>
        <w:t xml:space="preserve"> y un peso del 4,8% de la ocupación</w:t>
      </w:r>
      <w:r w:rsidR="005F185C">
        <w:rPr>
          <w:rFonts w:ascii="Arial" w:hAnsi="Arial" w:cs="Arial"/>
          <w:i/>
          <w:sz w:val="20"/>
          <w:szCs w:val="20"/>
        </w:rPr>
        <w:t xml:space="preserve"> total</w:t>
      </w:r>
      <w:r w:rsidR="00C1597B" w:rsidRPr="00C1597B">
        <w:rPr>
          <w:rFonts w:ascii="Arial" w:hAnsi="Arial" w:cs="Arial"/>
          <w:i/>
          <w:sz w:val="20"/>
          <w:szCs w:val="20"/>
        </w:rPr>
        <w:t>.</w:t>
      </w:r>
      <w:r w:rsidR="00E64C37">
        <w:rPr>
          <w:rFonts w:ascii="Arial" w:hAnsi="Arial" w:cs="Arial"/>
          <w:i/>
          <w:sz w:val="20"/>
          <w:szCs w:val="20"/>
        </w:rPr>
        <w:t xml:space="preserve"> Su contribución al producto interior</w:t>
      </w:r>
      <w:r w:rsidR="00CB2466" w:rsidRPr="00C1597B">
        <w:rPr>
          <w:rFonts w:ascii="Arial" w:hAnsi="Arial" w:cs="Arial"/>
          <w:i/>
          <w:sz w:val="20"/>
          <w:szCs w:val="20"/>
        </w:rPr>
        <w:t xml:space="preserve"> bruto de España</w:t>
      </w:r>
      <w:r w:rsidR="005F185C">
        <w:rPr>
          <w:rFonts w:ascii="Arial" w:hAnsi="Arial" w:cs="Arial"/>
          <w:i/>
          <w:sz w:val="20"/>
          <w:szCs w:val="20"/>
        </w:rPr>
        <w:t xml:space="preserve"> (</w:t>
      </w:r>
      <w:r w:rsidR="00C1597B" w:rsidRPr="00C1597B">
        <w:rPr>
          <w:rFonts w:ascii="Arial" w:hAnsi="Arial" w:cs="Arial"/>
          <w:i/>
          <w:sz w:val="20"/>
          <w:szCs w:val="20"/>
        </w:rPr>
        <w:t>PIB) roza el</w:t>
      </w:r>
      <w:r w:rsidR="00CB2466" w:rsidRPr="00C1597B">
        <w:rPr>
          <w:rFonts w:ascii="Arial" w:hAnsi="Arial" w:cs="Arial"/>
          <w:i/>
          <w:sz w:val="20"/>
          <w:szCs w:val="20"/>
        </w:rPr>
        <w:t xml:space="preserve"> 7%.</w:t>
      </w:r>
    </w:p>
    <w:p w14:paraId="0F36F5FA" w14:textId="4C1BDF60" w:rsidR="000C7B24" w:rsidRDefault="000C7B24" w:rsidP="000C7B24">
      <w:pPr>
        <w:pStyle w:val="Prrafodelista"/>
        <w:numPr>
          <w:ilvl w:val="0"/>
          <w:numId w:val="8"/>
        </w:numPr>
        <w:spacing w:before="160"/>
        <w:jc w:val="both"/>
        <w:rPr>
          <w:rFonts w:ascii="Arial" w:hAnsi="Arial" w:cs="Arial"/>
          <w:i/>
          <w:sz w:val="20"/>
          <w:szCs w:val="20"/>
        </w:rPr>
      </w:pPr>
      <w:r w:rsidRPr="000C7B24">
        <w:rPr>
          <w:rFonts w:ascii="Arial" w:hAnsi="Arial" w:cs="Arial"/>
          <w:i/>
          <w:sz w:val="20"/>
          <w:szCs w:val="20"/>
        </w:rPr>
        <w:t>En España, el 25,5% de los contratos en el sector logístico</w:t>
      </w:r>
      <w:r>
        <w:rPr>
          <w:rFonts w:ascii="Arial" w:hAnsi="Arial" w:cs="Arial"/>
          <w:i/>
          <w:sz w:val="20"/>
          <w:szCs w:val="20"/>
        </w:rPr>
        <w:t>,</w:t>
      </w:r>
      <w:r w:rsidRPr="000C7B24">
        <w:rPr>
          <w:rFonts w:ascii="Arial" w:hAnsi="Arial" w:cs="Arial"/>
          <w:i/>
          <w:sz w:val="20"/>
          <w:szCs w:val="20"/>
        </w:rPr>
        <w:t xml:space="preserve"> entre julio y diciembre de 2023</w:t>
      </w:r>
      <w:r>
        <w:rPr>
          <w:rFonts w:ascii="Arial" w:hAnsi="Arial" w:cs="Arial"/>
          <w:i/>
          <w:sz w:val="20"/>
          <w:szCs w:val="20"/>
        </w:rPr>
        <w:t>,</w:t>
      </w:r>
      <w:r w:rsidRPr="000C7B24">
        <w:rPr>
          <w:rFonts w:ascii="Arial" w:hAnsi="Arial" w:cs="Arial"/>
          <w:i/>
          <w:sz w:val="20"/>
          <w:szCs w:val="20"/>
        </w:rPr>
        <w:t xml:space="preserve"> fueron para mujeres. Esta baja proporción refleja barreras estructurales y culturales que limitan la inclusión femenina, especialmente en trabajos como la conducción de camiones y autobuses.</w:t>
      </w:r>
    </w:p>
    <w:p w14:paraId="64554781" w14:textId="337CBBFF" w:rsidR="00E90C0F" w:rsidRDefault="00E90C0F" w:rsidP="00E90C0F">
      <w:pPr>
        <w:pStyle w:val="Prrafodelista"/>
        <w:numPr>
          <w:ilvl w:val="0"/>
          <w:numId w:val="8"/>
        </w:numPr>
        <w:spacing w:before="160"/>
        <w:jc w:val="both"/>
        <w:rPr>
          <w:rFonts w:ascii="Arial" w:hAnsi="Arial" w:cs="Arial"/>
          <w:i/>
          <w:sz w:val="20"/>
          <w:szCs w:val="20"/>
        </w:rPr>
      </w:pPr>
      <w:r w:rsidRPr="00E90C0F">
        <w:rPr>
          <w:rFonts w:ascii="Arial" w:hAnsi="Arial" w:cs="Arial"/>
          <w:i/>
          <w:sz w:val="20"/>
          <w:szCs w:val="20"/>
        </w:rPr>
        <w:t>Solo el 2% de los conductores profesionales en España son mujeres, un porcentaje inferior al promedio europeo del 3%. Países como Italia (7%) y Alemania (5%) lideran en esta área. Las barreras incluyen estereotipos que consideran esta profesión inapropiada para mujeres, falta de infraestructuras adecuadas y dificultades para conciliar la vida laboral y personal.</w:t>
      </w:r>
    </w:p>
    <w:p w14:paraId="0A09B147" w14:textId="31F7594E" w:rsidR="00E90C0F" w:rsidRPr="00E90C0F" w:rsidRDefault="00E90C0F" w:rsidP="00E90C0F">
      <w:pPr>
        <w:pStyle w:val="Prrafodelista"/>
        <w:numPr>
          <w:ilvl w:val="0"/>
          <w:numId w:val="8"/>
        </w:numPr>
        <w:spacing w:before="160"/>
        <w:jc w:val="both"/>
        <w:rPr>
          <w:rFonts w:ascii="Arial" w:hAnsi="Arial" w:cs="Arial"/>
          <w:i/>
          <w:sz w:val="20"/>
          <w:szCs w:val="20"/>
        </w:rPr>
      </w:pPr>
      <w:r w:rsidRPr="00E90C0F">
        <w:rPr>
          <w:rFonts w:ascii="Arial" w:hAnsi="Arial" w:cs="Arial"/>
          <w:i/>
          <w:sz w:val="20"/>
          <w:szCs w:val="20"/>
        </w:rPr>
        <w:t xml:space="preserve">El sector enfrenta una grave escasez de personal. En 2022, quedó vacante el 44% de los puestos en transporte </w:t>
      </w:r>
      <w:r>
        <w:rPr>
          <w:rFonts w:ascii="Arial" w:hAnsi="Arial" w:cs="Arial"/>
          <w:i/>
          <w:sz w:val="20"/>
          <w:szCs w:val="20"/>
        </w:rPr>
        <w:t xml:space="preserve">de mercancías por </w:t>
      </w:r>
      <w:proofErr w:type="spellStart"/>
      <w:proofErr w:type="gramStart"/>
      <w:r>
        <w:rPr>
          <w:rFonts w:ascii="Arial" w:hAnsi="Arial" w:cs="Arial"/>
          <w:i/>
          <w:sz w:val="20"/>
          <w:szCs w:val="20"/>
        </w:rPr>
        <w:t>carretera.S</w:t>
      </w:r>
      <w:r w:rsidRPr="00E90C0F">
        <w:rPr>
          <w:rFonts w:ascii="Arial" w:hAnsi="Arial" w:cs="Arial"/>
          <w:i/>
          <w:sz w:val="20"/>
          <w:szCs w:val="20"/>
        </w:rPr>
        <w:t>e</w:t>
      </w:r>
      <w:proofErr w:type="spellEnd"/>
      <w:proofErr w:type="gramEnd"/>
      <w:r w:rsidRPr="00E90C0F">
        <w:rPr>
          <w:rFonts w:ascii="Arial" w:hAnsi="Arial" w:cs="Arial"/>
          <w:i/>
          <w:sz w:val="20"/>
          <w:szCs w:val="20"/>
        </w:rPr>
        <w:t xml:space="preserve"> estima que para 2026 esta cifra podría alcanzar el 60%. En paralelo, la edad media de los conductores supera los 47 años, lo que agrava el problema debido a la falta de relevo generacional.</w:t>
      </w:r>
    </w:p>
    <w:p w14:paraId="5344EC38" w14:textId="30E29F66" w:rsidR="00E90C0F" w:rsidRPr="00C1597B" w:rsidRDefault="00E90C0F" w:rsidP="00E90C0F">
      <w:pPr>
        <w:pStyle w:val="Prrafodelista"/>
        <w:numPr>
          <w:ilvl w:val="0"/>
          <w:numId w:val="8"/>
        </w:numPr>
        <w:spacing w:before="160"/>
        <w:jc w:val="both"/>
        <w:rPr>
          <w:rFonts w:ascii="Arial" w:hAnsi="Arial" w:cs="Arial"/>
          <w:i/>
          <w:sz w:val="20"/>
          <w:szCs w:val="20"/>
        </w:rPr>
      </w:pPr>
      <w:r w:rsidRPr="00E90C0F">
        <w:rPr>
          <w:rFonts w:ascii="Arial" w:hAnsi="Arial" w:cs="Arial"/>
          <w:i/>
          <w:sz w:val="20"/>
          <w:szCs w:val="20"/>
        </w:rPr>
        <w:t>Esta situación contrasta con las altas tasas de desempleo juvenil (30% en menores de 25 años), lo que revela una desconexión entre la demanda y la oferta laboral. Además, factores como la falta de áreas de descanso seguras y condiciones laborales poco atractivas dificultan la captación de nuevos profesionales.</w:t>
      </w:r>
    </w:p>
    <w:p w14:paraId="0EE74E47" w14:textId="7E1F21BF" w:rsidR="00CB2466" w:rsidRDefault="00CB2466" w:rsidP="00CB2466">
      <w:pPr>
        <w:spacing w:before="160"/>
        <w:jc w:val="both"/>
      </w:pPr>
    </w:p>
    <w:p w14:paraId="6BEB423B" w14:textId="43A2076E" w:rsidR="00F5242D" w:rsidRPr="00E55B5B" w:rsidRDefault="00630D30" w:rsidP="00F5242D">
      <w:pPr>
        <w:pStyle w:val="Sinespaciado"/>
        <w:jc w:val="both"/>
        <w:rPr>
          <w:rFonts w:ascii="Arial" w:hAnsi="Arial" w:cs="Arial"/>
          <w:b/>
          <w:color w:val="009999"/>
          <w:u w:val="single"/>
        </w:rPr>
      </w:pPr>
      <w:r w:rsidRPr="00E55B5B">
        <w:rPr>
          <w:rFonts w:ascii="Arial" w:hAnsi="Arial" w:cs="Arial"/>
          <w:b/>
          <w:color w:val="009999"/>
          <w:u w:val="single"/>
        </w:rPr>
        <w:t>Sobre la Fundacion Woman Forward</w:t>
      </w:r>
      <w:r w:rsidR="00E55B5B">
        <w:rPr>
          <w:rFonts w:ascii="Arial" w:hAnsi="Arial" w:cs="Arial"/>
          <w:b/>
          <w:color w:val="009999"/>
          <w:u w:val="single"/>
        </w:rPr>
        <w:t xml:space="preserve"> | FWF</w:t>
      </w:r>
    </w:p>
    <w:p w14:paraId="355C0524" w14:textId="69D68EA9" w:rsidR="009F7709" w:rsidRPr="00E55B5B" w:rsidRDefault="00E55B5B" w:rsidP="596C1229">
      <w:pPr>
        <w:pStyle w:val="Sinespaciado"/>
        <w:jc w:val="both"/>
        <w:rPr>
          <w:rFonts w:ascii="Arial" w:hAnsi="Arial" w:cs="Arial"/>
          <w:b/>
          <w:bCs/>
          <w:i/>
          <w:iCs/>
          <w:color w:val="0000FF" w:themeColor="hyperlink"/>
          <w:sz w:val="20"/>
          <w:szCs w:val="20"/>
          <w:u w:val="single"/>
        </w:rPr>
      </w:pPr>
      <w:r>
        <w:rPr>
          <w:rFonts w:ascii="Arial" w:hAnsi="Arial" w:cs="Arial"/>
          <w:i/>
          <w:iCs/>
          <w:sz w:val="20"/>
          <w:szCs w:val="20"/>
        </w:rPr>
        <w:t>La FWF t</w:t>
      </w:r>
      <w:r w:rsidR="00F5242D" w:rsidRPr="00E55B5B">
        <w:rPr>
          <w:rFonts w:ascii="Arial" w:hAnsi="Arial" w:cs="Arial"/>
          <w:i/>
          <w:iCs/>
          <w:sz w:val="20"/>
          <w:szCs w:val="20"/>
        </w:rPr>
        <w:t xml:space="preserve">iene como misión la promoción del liderazgo femenino en el entorno económico: institucional, empresarial y del emprendimiento. Se sirve para ello de herramientas como la investigación, la formación, el asesoramiento y el </w:t>
      </w:r>
      <w:proofErr w:type="spellStart"/>
      <w:r w:rsidR="00F5242D" w:rsidRPr="00E55B5B">
        <w:rPr>
          <w:rFonts w:ascii="Arial" w:hAnsi="Arial" w:cs="Arial"/>
          <w:i/>
          <w:iCs/>
          <w:sz w:val="20"/>
          <w:szCs w:val="20"/>
        </w:rPr>
        <w:t>networking</w:t>
      </w:r>
      <w:proofErr w:type="spellEnd"/>
      <w:r w:rsidR="00F5242D" w:rsidRPr="00E55B5B">
        <w:rPr>
          <w:rFonts w:ascii="Arial" w:hAnsi="Arial" w:cs="Arial"/>
          <w:i/>
          <w:iCs/>
          <w:sz w:val="20"/>
          <w:szCs w:val="20"/>
        </w:rPr>
        <w:t xml:space="preserve"> de </w:t>
      </w:r>
      <w:proofErr w:type="spellStart"/>
      <w:r w:rsidR="00F5242D" w:rsidRPr="00E55B5B">
        <w:rPr>
          <w:rFonts w:ascii="Arial" w:hAnsi="Arial" w:cs="Arial"/>
          <w:i/>
          <w:iCs/>
          <w:sz w:val="20"/>
          <w:szCs w:val="20"/>
        </w:rPr>
        <w:t>directiv@s</w:t>
      </w:r>
      <w:proofErr w:type="spellEnd"/>
      <w:r w:rsidR="00F5242D" w:rsidRPr="00E55B5B">
        <w:rPr>
          <w:rFonts w:ascii="Arial" w:hAnsi="Arial" w:cs="Arial"/>
          <w:i/>
          <w:iCs/>
          <w:sz w:val="20"/>
          <w:szCs w:val="20"/>
        </w:rPr>
        <w:t xml:space="preserve"> al más alto nivel. </w:t>
      </w:r>
      <w:r w:rsidR="0007272B" w:rsidRPr="00E55B5B">
        <w:rPr>
          <w:rFonts w:ascii="Arial" w:hAnsi="Arial" w:cs="Arial"/>
          <w:i/>
          <w:iCs/>
          <w:sz w:val="20"/>
          <w:szCs w:val="20"/>
        </w:rPr>
        <w:t xml:space="preserve">La </w:t>
      </w:r>
      <w:r w:rsidR="0007272B" w:rsidRPr="00E55B5B">
        <w:rPr>
          <w:rFonts w:ascii="Arial" w:hAnsi="Arial" w:cs="Arial"/>
          <w:b/>
          <w:bCs/>
          <w:i/>
          <w:iCs/>
          <w:sz w:val="20"/>
          <w:szCs w:val="20"/>
        </w:rPr>
        <w:t>FWF</w:t>
      </w:r>
      <w:r w:rsidR="00F5242D" w:rsidRPr="00E55B5B">
        <w:rPr>
          <w:rFonts w:ascii="Arial" w:hAnsi="Arial" w:cs="Arial"/>
          <w:i/>
          <w:iCs/>
          <w:sz w:val="20"/>
          <w:szCs w:val="20"/>
        </w:rPr>
        <w:t xml:space="preserve">, realiza una importante labor de difusión a través de su </w:t>
      </w:r>
      <w:proofErr w:type="spellStart"/>
      <w:r w:rsidR="00F5242D" w:rsidRPr="00E55B5B">
        <w:rPr>
          <w:rFonts w:ascii="Arial" w:hAnsi="Arial" w:cs="Arial"/>
          <w:i/>
          <w:iCs/>
          <w:sz w:val="20"/>
          <w:szCs w:val="20"/>
        </w:rPr>
        <w:t>Think</w:t>
      </w:r>
      <w:proofErr w:type="spellEnd"/>
      <w:r w:rsidR="00F5242D" w:rsidRPr="00E55B5B">
        <w:rPr>
          <w:rFonts w:ascii="Arial" w:hAnsi="Arial" w:cs="Arial"/>
          <w:i/>
          <w:iCs/>
          <w:sz w:val="20"/>
          <w:szCs w:val="20"/>
        </w:rPr>
        <w:t xml:space="preserve">- </w:t>
      </w:r>
      <w:proofErr w:type="spellStart"/>
      <w:r w:rsidR="00F5242D" w:rsidRPr="00E55B5B">
        <w:rPr>
          <w:rFonts w:ascii="Arial" w:hAnsi="Arial" w:cs="Arial"/>
          <w:i/>
          <w:iCs/>
          <w:sz w:val="20"/>
          <w:szCs w:val="20"/>
        </w:rPr>
        <w:t>Tank</w:t>
      </w:r>
      <w:proofErr w:type="spellEnd"/>
      <w:r w:rsidR="00F5242D" w:rsidRPr="00E55B5B">
        <w:rPr>
          <w:rFonts w:ascii="Arial" w:hAnsi="Arial" w:cs="Arial"/>
          <w:i/>
          <w:iCs/>
          <w:sz w:val="20"/>
          <w:szCs w:val="20"/>
        </w:rPr>
        <w:t xml:space="preserve">, formado por líderes del mundo empresarial y de la investigación y es reconocida por sus programas de </w:t>
      </w:r>
      <w:proofErr w:type="spellStart"/>
      <w:r w:rsidR="00F5242D" w:rsidRPr="00E55B5B">
        <w:rPr>
          <w:rFonts w:ascii="Arial" w:hAnsi="Arial" w:cs="Arial"/>
          <w:i/>
          <w:iCs/>
          <w:sz w:val="20"/>
          <w:szCs w:val="20"/>
        </w:rPr>
        <w:t>mentoring</w:t>
      </w:r>
      <w:proofErr w:type="spellEnd"/>
      <w:r w:rsidR="00F5242D" w:rsidRPr="00E55B5B">
        <w:rPr>
          <w:rFonts w:ascii="Arial" w:hAnsi="Arial" w:cs="Arial"/>
          <w:i/>
          <w:iCs/>
          <w:sz w:val="20"/>
          <w:szCs w:val="20"/>
        </w:rPr>
        <w:t xml:space="preserve"> para profesionales senior y junior. Su visión, conseguir una sociedad </w:t>
      </w:r>
      <w:r w:rsidR="00C14CCC" w:rsidRPr="00E55B5B">
        <w:rPr>
          <w:rFonts w:ascii="Arial" w:hAnsi="Arial" w:cs="Arial"/>
          <w:i/>
          <w:iCs/>
          <w:sz w:val="20"/>
          <w:szCs w:val="20"/>
        </w:rPr>
        <w:t xml:space="preserve">más equitativa </w:t>
      </w:r>
      <w:r w:rsidR="00F5242D" w:rsidRPr="00E55B5B">
        <w:rPr>
          <w:rFonts w:ascii="Arial" w:hAnsi="Arial" w:cs="Arial"/>
          <w:i/>
          <w:iCs/>
          <w:sz w:val="20"/>
          <w:szCs w:val="20"/>
        </w:rPr>
        <w:t xml:space="preserve">e igualitaria, unas empresas más competitivas y una sociedad más sostenible. </w:t>
      </w:r>
      <w:hyperlink r:id="rId11" w:history="1">
        <w:r w:rsidR="00F5242D" w:rsidRPr="00E55B5B">
          <w:rPr>
            <w:rStyle w:val="Hipervnculo"/>
            <w:rFonts w:ascii="Arial" w:hAnsi="Arial" w:cs="Arial"/>
            <w:b/>
            <w:bCs/>
            <w:i/>
            <w:iCs/>
            <w:sz w:val="20"/>
            <w:szCs w:val="20"/>
          </w:rPr>
          <w:t>www.womanforward.org</w:t>
        </w:r>
      </w:hyperlink>
    </w:p>
    <w:p w14:paraId="174DB2E1" w14:textId="672BCDF2" w:rsidR="00F5242D" w:rsidRDefault="00F5242D" w:rsidP="00F5242D">
      <w:pPr>
        <w:pStyle w:val="Sinespaciado"/>
        <w:jc w:val="both"/>
        <w:rPr>
          <w:rFonts w:ascii="Arial" w:hAnsi="Arial" w:cs="Arial"/>
          <w:i/>
          <w:sz w:val="20"/>
          <w:szCs w:val="20"/>
        </w:rPr>
      </w:pPr>
    </w:p>
    <w:p w14:paraId="1F431448" w14:textId="6A7844E3" w:rsidR="00515777" w:rsidRPr="00E55B5B" w:rsidRDefault="00515777" w:rsidP="00515777">
      <w:pPr>
        <w:pStyle w:val="Sinespaciado"/>
        <w:jc w:val="both"/>
        <w:rPr>
          <w:rFonts w:ascii="Arial" w:hAnsi="Arial" w:cs="Arial"/>
          <w:b/>
          <w:color w:val="009999"/>
          <w:u w:val="single"/>
        </w:rPr>
      </w:pPr>
      <w:r w:rsidRPr="00E55B5B">
        <w:rPr>
          <w:rFonts w:ascii="Arial" w:hAnsi="Arial" w:cs="Arial"/>
          <w:b/>
          <w:color w:val="009999"/>
          <w:u w:val="single"/>
        </w:rPr>
        <w:t xml:space="preserve">Sobre </w:t>
      </w:r>
      <w:r>
        <w:rPr>
          <w:rFonts w:ascii="Arial" w:hAnsi="Arial" w:cs="Arial"/>
          <w:b/>
          <w:color w:val="009999"/>
          <w:u w:val="single"/>
        </w:rPr>
        <w:t>el III Ranking de Empresas por la Igualdad que organiza</w:t>
      </w:r>
      <w:r w:rsidRPr="00E55B5B">
        <w:rPr>
          <w:rFonts w:ascii="Arial" w:hAnsi="Arial" w:cs="Arial"/>
          <w:b/>
          <w:color w:val="009999"/>
          <w:u w:val="single"/>
        </w:rPr>
        <w:t xml:space="preserve"> </w:t>
      </w:r>
      <w:r>
        <w:rPr>
          <w:rFonts w:ascii="Arial" w:hAnsi="Arial" w:cs="Arial"/>
          <w:b/>
          <w:color w:val="009999"/>
          <w:u w:val="single"/>
        </w:rPr>
        <w:t>FWF</w:t>
      </w:r>
    </w:p>
    <w:p w14:paraId="1688B3FA" w14:textId="3916B420" w:rsidR="00E55B5B" w:rsidRPr="00515777" w:rsidRDefault="00515777" w:rsidP="00F5242D">
      <w:pPr>
        <w:pStyle w:val="Sinespaciado"/>
        <w:jc w:val="both"/>
        <w:rPr>
          <w:rFonts w:ascii="Arial" w:hAnsi="Arial" w:cs="Arial"/>
          <w:sz w:val="20"/>
          <w:szCs w:val="20"/>
        </w:rPr>
      </w:pPr>
      <w:r w:rsidRPr="00515777">
        <w:rPr>
          <w:rFonts w:ascii="Arial" w:hAnsi="Arial" w:cs="Arial"/>
          <w:sz w:val="20"/>
          <w:szCs w:val="20"/>
        </w:rPr>
        <w:t xml:space="preserve">La Fundación Woman Forward </w:t>
      </w:r>
      <w:r>
        <w:rPr>
          <w:rFonts w:ascii="Arial" w:hAnsi="Arial" w:cs="Arial"/>
          <w:sz w:val="20"/>
          <w:szCs w:val="20"/>
        </w:rPr>
        <w:t xml:space="preserve">ha </w:t>
      </w:r>
      <w:r w:rsidRPr="00A2401F">
        <w:rPr>
          <w:rFonts w:ascii="Arial" w:hAnsi="Arial" w:cs="Arial"/>
          <w:b/>
          <w:sz w:val="20"/>
          <w:szCs w:val="20"/>
        </w:rPr>
        <w:t>abierto el plazo para participar en el III Ranking Nacional de Empresas por la Igualdad (que finalizara el 31 de marzo de 2025)</w:t>
      </w:r>
      <w:r>
        <w:rPr>
          <w:rFonts w:ascii="Arial" w:hAnsi="Arial" w:cs="Arial"/>
          <w:sz w:val="20"/>
          <w:szCs w:val="20"/>
        </w:rPr>
        <w:t xml:space="preserve"> </w:t>
      </w:r>
      <w:r w:rsidRPr="00515777">
        <w:rPr>
          <w:rFonts w:ascii="Arial" w:hAnsi="Arial" w:cs="Arial"/>
          <w:sz w:val="20"/>
          <w:szCs w:val="20"/>
        </w:rPr>
        <w:t>cuyos resultados se darán a conocer en un acto que tendrá lugar el próximo 25 de junio en Madrid.</w:t>
      </w:r>
      <w:r w:rsidRPr="00515777">
        <w:t xml:space="preserve"> </w:t>
      </w:r>
      <w:r w:rsidRPr="00515777">
        <w:rPr>
          <w:rFonts w:ascii="Arial" w:hAnsi="Arial" w:cs="Arial"/>
          <w:sz w:val="20"/>
          <w:szCs w:val="20"/>
        </w:rPr>
        <w:t xml:space="preserve">El objetivo de este ranking es visibilizar a las empresas con mejor desempeño en materia de Igualdad y a sus </w:t>
      </w:r>
      <w:proofErr w:type="spellStart"/>
      <w:r w:rsidRPr="00515777">
        <w:rPr>
          <w:rFonts w:ascii="Arial" w:hAnsi="Arial" w:cs="Arial"/>
          <w:sz w:val="20"/>
          <w:szCs w:val="20"/>
        </w:rPr>
        <w:t>CEO’s</w:t>
      </w:r>
      <w:proofErr w:type="spellEnd"/>
      <w:r w:rsidRPr="00515777">
        <w:rPr>
          <w:rFonts w:ascii="Arial" w:hAnsi="Arial" w:cs="Arial"/>
          <w:sz w:val="20"/>
          <w:szCs w:val="20"/>
        </w:rPr>
        <w:t xml:space="preserve">, como palancas esenciales del cambio hacia una mayor igualdad de oportunidades que cree valor en las organizaciones. </w:t>
      </w:r>
      <w:r>
        <w:rPr>
          <w:rFonts w:ascii="Arial" w:hAnsi="Arial" w:cs="Arial"/>
          <w:sz w:val="20"/>
          <w:szCs w:val="20"/>
        </w:rPr>
        <w:t>E</w:t>
      </w:r>
      <w:r w:rsidRPr="00515777">
        <w:rPr>
          <w:rFonts w:ascii="Arial" w:hAnsi="Arial" w:cs="Arial"/>
          <w:sz w:val="20"/>
          <w:szCs w:val="20"/>
        </w:rPr>
        <w:t>l ranking aporta</w:t>
      </w:r>
      <w:r>
        <w:rPr>
          <w:rFonts w:ascii="Arial" w:hAnsi="Arial" w:cs="Arial"/>
          <w:sz w:val="20"/>
          <w:szCs w:val="20"/>
        </w:rPr>
        <w:t>, además,</w:t>
      </w:r>
      <w:r w:rsidRPr="00515777">
        <w:rPr>
          <w:rFonts w:ascii="Arial" w:hAnsi="Arial" w:cs="Arial"/>
          <w:sz w:val="20"/>
          <w:szCs w:val="20"/>
        </w:rPr>
        <w:t xml:space="preserve"> a las empresas una herramienta de análisis objetivo</w:t>
      </w:r>
      <w:r>
        <w:rPr>
          <w:rFonts w:ascii="Arial" w:hAnsi="Arial" w:cs="Arial"/>
          <w:sz w:val="20"/>
          <w:szCs w:val="20"/>
        </w:rPr>
        <w:t xml:space="preserve"> para comprobar </w:t>
      </w:r>
      <w:r w:rsidRPr="00515777">
        <w:rPr>
          <w:rFonts w:ascii="Arial" w:hAnsi="Arial" w:cs="Arial"/>
          <w:sz w:val="20"/>
          <w:szCs w:val="20"/>
        </w:rPr>
        <w:t>sus avances en cada una de las 6 principales políticas de Igualdad: búsqueda de personal, reclutamiento, promoción laboral, acoso sexual y por razones de sexo, corresponsabilidad y equilibrio entre la vida personal y laboral, y brecha salarial.</w:t>
      </w:r>
      <w:r w:rsidR="00A2401F" w:rsidRPr="00A2401F">
        <w:t xml:space="preserve"> </w:t>
      </w:r>
      <w:r w:rsidR="00A2401F" w:rsidRPr="00A2401F">
        <w:rPr>
          <w:rFonts w:ascii="Arial" w:hAnsi="Arial" w:cs="Arial"/>
          <w:b/>
          <w:sz w:val="20"/>
          <w:szCs w:val="20"/>
        </w:rPr>
        <w:t>La participación en el ranking es totalmente gratuita y está abierta a cualquier empresa española</w:t>
      </w:r>
      <w:r w:rsidR="00A2401F" w:rsidRPr="00A2401F">
        <w:rPr>
          <w:rFonts w:ascii="Arial" w:hAnsi="Arial" w:cs="Arial"/>
          <w:sz w:val="20"/>
          <w:szCs w:val="20"/>
        </w:rPr>
        <w:t xml:space="preserve"> sea del tamaño que sea, incluso pymes o </w:t>
      </w:r>
      <w:proofErr w:type="spellStart"/>
      <w:r w:rsidR="00A2401F" w:rsidRPr="00A2401F">
        <w:rPr>
          <w:rFonts w:ascii="Arial" w:hAnsi="Arial" w:cs="Arial"/>
          <w:sz w:val="20"/>
          <w:szCs w:val="20"/>
        </w:rPr>
        <w:t>startups</w:t>
      </w:r>
      <w:proofErr w:type="spellEnd"/>
      <w:r w:rsidR="00A2401F" w:rsidRPr="00A2401F">
        <w:rPr>
          <w:rFonts w:ascii="Arial" w:hAnsi="Arial" w:cs="Arial"/>
          <w:sz w:val="20"/>
          <w:szCs w:val="20"/>
        </w:rPr>
        <w:t>, con el único requisito de que tengan registrado un Plan de Igualdad,</w:t>
      </w:r>
      <w:r w:rsidR="00A2401F" w:rsidRPr="00A2401F">
        <w:t xml:space="preserve"> </w:t>
      </w:r>
      <w:r w:rsidR="00A2401F" w:rsidRPr="00A2401F">
        <w:rPr>
          <w:rFonts w:ascii="Arial" w:hAnsi="Arial" w:cs="Arial"/>
          <w:sz w:val="20"/>
          <w:szCs w:val="20"/>
        </w:rPr>
        <w:t xml:space="preserve">Además, las empresas que lo deseen podrán recibir un </w:t>
      </w:r>
      <w:r w:rsidR="00A2401F" w:rsidRPr="00A2401F">
        <w:rPr>
          <w:rFonts w:ascii="Arial" w:hAnsi="Arial" w:cs="Arial"/>
          <w:b/>
          <w:sz w:val="20"/>
          <w:szCs w:val="20"/>
        </w:rPr>
        <w:t xml:space="preserve">sello de </w:t>
      </w:r>
      <w:proofErr w:type="spellStart"/>
      <w:r w:rsidR="00A2401F" w:rsidRPr="00A2401F">
        <w:rPr>
          <w:rFonts w:ascii="Arial" w:hAnsi="Arial" w:cs="Arial"/>
          <w:b/>
          <w:sz w:val="20"/>
          <w:szCs w:val="20"/>
        </w:rPr>
        <w:t>calidaden</w:t>
      </w:r>
      <w:proofErr w:type="spellEnd"/>
      <w:r w:rsidR="00A2401F" w:rsidRPr="00A2401F">
        <w:rPr>
          <w:rFonts w:ascii="Arial" w:hAnsi="Arial" w:cs="Arial"/>
          <w:b/>
          <w:sz w:val="20"/>
          <w:szCs w:val="20"/>
        </w:rPr>
        <w:t xml:space="preserve"> materia de Igualdad</w:t>
      </w:r>
      <w:r w:rsidR="00A2401F" w:rsidRPr="00A2401F">
        <w:rPr>
          <w:rFonts w:ascii="Arial" w:hAnsi="Arial" w:cs="Arial"/>
          <w:sz w:val="20"/>
          <w:szCs w:val="20"/>
        </w:rPr>
        <w:t xml:space="preserve"> y acceder a un </w:t>
      </w:r>
      <w:bookmarkStart w:id="0" w:name="_GoBack"/>
      <w:r w:rsidR="00A2401F" w:rsidRPr="00A2401F">
        <w:rPr>
          <w:rFonts w:ascii="Arial" w:hAnsi="Arial" w:cs="Arial"/>
          <w:b/>
          <w:sz w:val="20"/>
          <w:szCs w:val="20"/>
        </w:rPr>
        <w:t>informe cualitativo y cuantitativo</w:t>
      </w:r>
      <w:bookmarkEnd w:id="0"/>
      <w:r w:rsidR="00A2401F" w:rsidRPr="00A2401F">
        <w:rPr>
          <w:rFonts w:ascii="Arial" w:hAnsi="Arial" w:cs="Arial"/>
          <w:sz w:val="20"/>
          <w:szCs w:val="20"/>
        </w:rPr>
        <w:t xml:space="preserve"> con recomendaciones sobre su desempeño.</w:t>
      </w:r>
    </w:p>
    <w:p w14:paraId="6FEBD004" w14:textId="4498235D" w:rsidR="00515777" w:rsidRDefault="00515777" w:rsidP="00F5242D">
      <w:pPr>
        <w:pStyle w:val="Sinespaciado"/>
        <w:jc w:val="both"/>
        <w:rPr>
          <w:rFonts w:ascii="Arial" w:hAnsi="Arial" w:cs="Arial"/>
          <w:i/>
          <w:sz w:val="20"/>
          <w:szCs w:val="20"/>
        </w:rPr>
      </w:pPr>
    </w:p>
    <w:p w14:paraId="1B916EA5" w14:textId="77777777" w:rsidR="00515777" w:rsidRPr="00E55B5B" w:rsidRDefault="00515777" w:rsidP="00F5242D">
      <w:pPr>
        <w:pStyle w:val="Sinespaciado"/>
        <w:jc w:val="both"/>
        <w:rPr>
          <w:rFonts w:ascii="Arial" w:hAnsi="Arial" w:cs="Arial"/>
          <w:i/>
          <w:sz w:val="20"/>
          <w:szCs w:val="20"/>
        </w:rPr>
      </w:pPr>
    </w:p>
    <w:p w14:paraId="1AD41405" w14:textId="77777777" w:rsidR="00F5242D" w:rsidRPr="00862677" w:rsidRDefault="00F5242D" w:rsidP="00F5242D">
      <w:pPr>
        <w:pStyle w:val="Sinespaciado"/>
        <w:shd w:val="clear" w:color="auto" w:fill="51AF9F"/>
        <w:jc w:val="both"/>
        <w:rPr>
          <w:rFonts w:ascii="Arial" w:hAnsi="Arial" w:cs="Arial"/>
          <w:i/>
          <w:sz w:val="24"/>
          <w:szCs w:val="24"/>
        </w:rPr>
      </w:pPr>
    </w:p>
    <w:p w14:paraId="6C410C09" w14:textId="46A0F777" w:rsidR="00F5242D" w:rsidRPr="00C14CCC" w:rsidRDefault="00F5242D" w:rsidP="00C14CCC">
      <w:pPr>
        <w:ind w:left="542" w:right="1557"/>
        <w:rPr>
          <w:rFonts w:ascii="Arial" w:hAnsi="Arial" w:cs="Arial"/>
          <w:i/>
          <w:spacing w:val="-2"/>
          <w:sz w:val="24"/>
          <w:szCs w:val="24"/>
        </w:rPr>
      </w:pPr>
      <w:r w:rsidRPr="00E55B5B">
        <w:rPr>
          <w:rStyle w:val="Textoennegrita"/>
          <w:rFonts w:ascii="Arial" w:hAnsi="Arial" w:cs="Arial"/>
          <w:noProof/>
          <w:color w:val="26A09D"/>
          <w:lang w:eastAsia="es-ES"/>
        </w:rPr>
        <w:t>Para más información</w:t>
      </w:r>
      <w:r w:rsidR="00C14CCC" w:rsidRPr="00E55B5B">
        <w:rPr>
          <w:rStyle w:val="Textoennegrita"/>
          <w:rFonts w:ascii="Arial" w:hAnsi="Arial" w:cs="Arial"/>
          <w:noProof/>
          <w:color w:val="26A09D"/>
          <w:lang w:eastAsia="es-ES"/>
        </w:rPr>
        <w:t xml:space="preserve"> y confirmación de asistencia</w:t>
      </w:r>
      <w:r w:rsidRPr="00E55B5B">
        <w:rPr>
          <w:rStyle w:val="Textoennegrita"/>
          <w:rFonts w:ascii="Arial" w:hAnsi="Arial" w:cs="Arial"/>
          <w:noProof/>
          <w:color w:val="26A09D"/>
          <w:lang w:eastAsia="es-ES"/>
        </w:rPr>
        <w:t xml:space="preserve">: </w:t>
      </w:r>
      <w:hyperlink r:id="rId12" w:history="1">
        <w:r w:rsidR="00C14CCC" w:rsidRPr="00E55B5B">
          <w:rPr>
            <w:rStyle w:val="Hipervnculo"/>
            <w:rFonts w:ascii="Arial" w:hAnsi="Arial" w:cs="Arial"/>
            <w:i/>
            <w:spacing w:val="-2"/>
            <w:sz w:val="20"/>
            <w:szCs w:val="20"/>
          </w:rPr>
          <w:t>isaracho@saracho-team.com</w:t>
        </w:r>
      </w:hyperlink>
      <w:r w:rsidR="00C14CCC" w:rsidRPr="00E55B5B">
        <w:rPr>
          <w:rFonts w:ascii="Arial" w:hAnsi="Arial" w:cs="Arial"/>
          <w:i/>
          <w:spacing w:val="-2"/>
          <w:sz w:val="20"/>
          <w:szCs w:val="20"/>
        </w:rPr>
        <w:t xml:space="preserve"> / </w:t>
      </w:r>
      <w:r w:rsidR="00C14CCC" w:rsidRPr="00E55B5B">
        <w:rPr>
          <w:rStyle w:val="Textoennegrita"/>
          <w:rFonts w:ascii="Arial" w:hAnsi="Arial" w:cs="Arial"/>
          <w:noProof/>
          <w:color w:val="26A09D"/>
          <w:sz w:val="20"/>
          <w:szCs w:val="20"/>
          <w:lang w:eastAsia="es-ES"/>
        </w:rPr>
        <w:t>625435804</w:t>
      </w:r>
      <w:r w:rsidRPr="00862677">
        <w:rPr>
          <w:rFonts w:ascii="Arial" w:hAnsi="Arial" w:cs="Arial"/>
          <w:i/>
          <w:color w:val="0462C1"/>
          <w:spacing w:val="-2"/>
          <w:sz w:val="24"/>
          <w:szCs w:val="24"/>
        </w:rPr>
        <w:t xml:space="preserve"> </w:t>
      </w:r>
    </w:p>
    <w:p w14:paraId="5510B2B8" w14:textId="1677970E" w:rsidR="00F5242D" w:rsidRPr="00862677" w:rsidRDefault="00F5242D" w:rsidP="00F5242D">
      <w:pPr>
        <w:shd w:val="clear" w:color="auto" w:fill="51AF9F"/>
        <w:rPr>
          <w:rFonts w:ascii="Arial" w:hAnsi="Arial" w:cs="Arial"/>
          <w:b/>
          <w:color w:val="26A09D"/>
          <w:sz w:val="24"/>
          <w:szCs w:val="24"/>
        </w:rPr>
      </w:pPr>
    </w:p>
    <w:p w14:paraId="7CA531CE" w14:textId="77777777" w:rsidR="00F5242D" w:rsidRPr="00862677" w:rsidRDefault="00F5242D" w:rsidP="00F5242D">
      <w:pPr>
        <w:pStyle w:val="Sinespaciado"/>
        <w:jc w:val="both"/>
        <w:rPr>
          <w:rFonts w:ascii="Arial" w:hAnsi="Arial" w:cs="Arial"/>
          <w:b/>
          <w:i/>
          <w:sz w:val="24"/>
          <w:szCs w:val="24"/>
          <w:lang w:val="pt-BR"/>
        </w:rPr>
      </w:pPr>
    </w:p>
    <w:p w14:paraId="68749A6E" w14:textId="77777777" w:rsidR="00F5242D" w:rsidRPr="00862677" w:rsidRDefault="00F5242D" w:rsidP="00F5242D">
      <w:pPr>
        <w:pStyle w:val="Sinespaciado"/>
        <w:jc w:val="both"/>
        <w:rPr>
          <w:rFonts w:ascii="Arial" w:hAnsi="Arial" w:cs="Arial"/>
          <w:sz w:val="24"/>
          <w:szCs w:val="24"/>
        </w:rPr>
      </w:pPr>
    </w:p>
    <w:p w14:paraId="04B8D9DB" w14:textId="77777777" w:rsidR="009D3C75" w:rsidRPr="00E40592" w:rsidRDefault="009D3C75" w:rsidP="00E40592">
      <w:pPr>
        <w:ind w:right="4684"/>
        <w:rPr>
          <w:rFonts w:ascii="Arial" w:hAnsi="Arial" w:cs="Arial"/>
          <w:sz w:val="24"/>
          <w:szCs w:val="24"/>
        </w:rPr>
      </w:pPr>
    </w:p>
    <w:sectPr w:rsidR="009D3C75" w:rsidRPr="00E40592" w:rsidSect="00C21303">
      <w:headerReference w:type="default" r:id="rId13"/>
      <w:pgSz w:w="11910" w:h="16840"/>
      <w:pgMar w:top="440" w:right="1680" w:bottom="1348" w:left="11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079AFF" w14:textId="77777777" w:rsidR="00E1061A" w:rsidRDefault="00E1061A" w:rsidP="008F4D53">
      <w:r>
        <w:separator/>
      </w:r>
    </w:p>
  </w:endnote>
  <w:endnote w:type="continuationSeparator" w:id="0">
    <w:p w14:paraId="272C883E" w14:textId="77777777" w:rsidR="00E1061A" w:rsidRDefault="00E1061A" w:rsidP="008F4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6ABB51" w14:textId="77777777" w:rsidR="00E1061A" w:rsidRDefault="00E1061A" w:rsidP="008F4D53">
      <w:r>
        <w:separator/>
      </w:r>
    </w:p>
  </w:footnote>
  <w:footnote w:type="continuationSeparator" w:id="0">
    <w:p w14:paraId="4477A8A6" w14:textId="77777777" w:rsidR="00E1061A" w:rsidRDefault="00E1061A" w:rsidP="008F4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1BC1B" w14:textId="61138E4B" w:rsidR="0022662F" w:rsidRDefault="0022662F">
    <w:pPr>
      <w:pStyle w:val="Encabezado"/>
    </w:pPr>
    <w:r w:rsidRPr="00862677">
      <w:rPr>
        <w:rFonts w:ascii="Arial" w:hAnsi="Arial" w:cs="Arial"/>
        <w:noProof/>
        <w:lang w:eastAsia="es-ES"/>
      </w:rPr>
      <w:drawing>
        <wp:anchor distT="0" distB="0" distL="114300" distR="114300" simplePos="0" relativeHeight="251659264" behindDoc="0" locked="0" layoutInCell="1" allowOverlap="1" wp14:anchorId="4646AC90" wp14:editId="46C72327">
          <wp:simplePos x="0" y="0"/>
          <wp:positionH relativeFrom="margin">
            <wp:posOffset>0</wp:posOffset>
          </wp:positionH>
          <wp:positionV relativeFrom="paragraph">
            <wp:posOffset>-447675</wp:posOffset>
          </wp:positionV>
          <wp:extent cx="5759450" cy="1150620"/>
          <wp:effectExtent l="0" t="0" r="0" b="0"/>
          <wp:wrapSquare wrapText="bothSides"/>
          <wp:docPr id="181205749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057497" name="Imagen 1" descr="Texto&#10;&#10;Descripción generada automá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9450" cy="11506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91521"/>
    <w:multiLevelType w:val="hybridMultilevel"/>
    <w:tmpl w:val="980A5B2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465428D"/>
    <w:multiLevelType w:val="hybridMultilevel"/>
    <w:tmpl w:val="A8149E5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83A442D"/>
    <w:multiLevelType w:val="hybridMultilevel"/>
    <w:tmpl w:val="87A436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2A32374"/>
    <w:multiLevelType w:val="hybridMultilevel"/>
    <w:tmpl w:val="BC7A2D60"/>
    <w:lvl w:ilvl="0" w:tplc="1A1E5730">
      <w:numFmt w:val="bullet"/>
      <w:lvlText w:val=""/>
      <w:lvlJc w:val="left"/>
      <w:pPr>
        <w:ind w:left="834" w:hanging="360"/>
      </w:pPr>
      <w:rPr>
        <w:rFonts w:ascii="Symbol" w:eastAsia="Symbol" w:hAnsi="Symbol" w:cs="Symbol" w:hint="default"/>
        <w:b w:val="0"/>
        <w:bCs w:val="0"/>
        <w:i w:val="0"/>
        <w:iCs w:val="0"/>
        <w:spacing w:val="0"/>
        <w:w w:val="100"/>
        <w:sz w:val="22"/>
        <w:szCs w:val="22"/>
        <w:lang w:val="es-ES" w:eastAsia="en-US" w:bidi="ar-SA"/>
      </w:rPr>
    </w:lvl>
    <w:lvl w:ilvl="1" w:tplc="44E42C6A">
      <w:numFmt w:val="bullet"/>
      <w:lvlText w:val="•"/>
      <w:lvlJc w:val="left"/>
      <w:pPr>
        <w:ind w:left="1662" w:hanging="360"/>
      </w:pPr>
      <w:rPr>
        <w:rFonts w:hint="default"/>
        <w:lang w:val="es-ES" w:eastAsia="en-US" w:bidi="ar-SA"/>
      </w:rPr>
    </w:lvl>
    <w:lvl w:ilvl="2" w:tplc="379EF9FC">
      <w:numFmt w:val="bullet"/>
      <w:lvlText w:val="•"/>
      <w:lvlJc w:val="left"/>
      <w:pPr>
        <w:ind w:left="2485" w:hanging="360"/>
      </w:pPr>
      <w:rPr>
        <w:rFonts w:hint="default"/>
        <w:lang w:val="es-ES" w:eastAsia="en-US" w:bidi="ar-SA"/>
      </w:rPr>
    </w:lvl>
    <w:lvl w:ilvl="3" w:tplc="F976AB90">
      <w:numFmt w:val="bullet"/>
      <w:lvlText w:val="•"/>
      <w:lvlJc w:val="left"/>
      <w:pPr>
        <w:ind w:left="3307" w:hanging="360"/>
      </w:pPr>
      <w:rPr>
        <w:rFonts w:hint="default"/>
        <w:lang w:val="es-ES" w:eastAsia="en-US" w:bidi="ar-SA"/>
      </w:rPr>
    </w:lvl>
    <w:lvl w:ilvl="4" w:tplc="396A088E">
      <w:numFmt w:val="bullet"/>
      <w:lvlText w:val="•"/>
      <w:lvlJc w:val="left"/>
      <w:pPr>
        <w:ind w:left="4130" w:hanging="360"/>
      </w:pPr>
      <w:rPr>
        <w:rFonts w:hint="default"/>
        <w:lang w:val="es-ES" w:eastAsia="en-US" w:bidi="ar-SA"/>
      </w:rPr>
    </w:lvl>
    <w:lvl w:ilvl="5" w:tplc="A67EAA8E">
      <w:numFmt w:val="bullet"/>
      <w:lvlText w:val="•"/>
      <w:lvlJc w:val="left"/>
      <w:pPr>
        <w:ind w:left="4953" w:hanging="360"/>
      </w:pPr>
      <w:rPr>
        <w:rFonts w:hint="default"/>
        <w:lang w:val="es-ES" w:eastAsia="en-US" w:bidi="ar-SA"/>
      </w:rPr>
    </w:lvl>
    <w:lvl w:ilvl="6" w:tplc="ADE6D5F4">
      <w:numFmt w:val="bullet"/>
      <w:lvlText w:val="•"/>
      <w:lvlJc w:val="left"/>
      <w:pPr>
        <w:ind w:left="5775" w:hanging="360"/>
      </w:pPr>
      <w:rPr>
        <w:rFonts w:hint="default"/>
        <w:lang w:val="es-ES" w:eastAsia="en-US" w:bidi="ar-SA"/>
      </w:rPr>
    </w:lvl>
    <w:lvl w:ilvl="7" w:tplc="97FADD1E">
      <w:numFmt w:val="bullet"/>
      <w:lvlText w:val="•"/>
      <w:lvlJc w:val="left"/>
      <w:pPr>
        <w:ind w:left="6598" w:hanging="360"/>
      </w:pPr>
      <w:rPr>
        <w:rFonts w:hint="default"/>
        <w:lang w:val="es-ES" w:eastAsia="en-US" w:bidi="ar-SA"/>
      </w:rPr>
    </w:lvl>
    <w:lvl w:ilvl="8" w:tplc="4E64A166">
      <w:numFmt w:val="bullet"/>
      <w:lvlText w:val="•"/>
      <w:lvlJc w:val="left"/>
      <w:pPr>
        <w:ind w:left="7421" w:hanging="360"/>
      </w:pPr>
      <w:rPr>
        <w:rFonts w:hint="default"/>
        <w:lang w:val="es-ES" w:eastAsia="en-US" w:bidi="ar-SA"/>
      </w:rPr>
    </w:lvl>
  </w:abstractNum>
  <w:abstractNum w:abstractNumId="4" w15:restartNumberingAfterBreak="0">
    <w:nsid w:val="4464761F"/>
    <w:multiLevelType w:val="multilevel"/>
    <w:tmpl w:val="CCDE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86954"/>
    <w:multiLevelType w:val="multilevel"/>
    <w:tmpl w:val="04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5B336AA1"/>
    <w:multiLevelType w:val="multilevel"/>
    <w:tmpl w:val="CED8DC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B522EC5"/>
    <w:multiLevelType w:val="hybridMultilevel"/>
    <w:tmpl w:val="E2E4F11A"/>
    <w:lvl w:ilvl="0" w:tplc="F0EE9CEC">
      <w:numFmt w:val="bullet"/>
      <w:lvlText w:val=""/>
      <w:lvlJc w:val="left"/>
      <w:pPr>
        <w:ind w:left="1262" w:hanging="360"/>
      </w:pPr>
      <w:rPr>
        <w:rFonts w:ascii="Symbol" w:eastAsia="Symbol" w:hAnsi="Symbol" w:cs="Symbol" w:hint="default"/>
        <w:b w:val="0"/>
        <w:bCs w:val="0"/>
        <w:i w:val="0"/>
        <w:iCs w:val="0"/>
        <w:spacing w:val="0"/>
        <w:w w:val="100"/>
        <w:sz w:val="22"/>
        <w:szCs w:val="22"/>
        <w:lang w:val="es-ES" w:eastAsia="en-US" w:bidi="ar-SA"/>
      </w:rPr>
    </w:lvl>
    <w:lvl w:ilvl="1" w:tplc="81BC9788">
      <w:numFmt w:val="bullet"/>
      <w:lvlText w:val="•"/>
      <w:lvlJc w:val="left"/>
      <w:pPr>
        <w:ind w:left="2040" w:hanging="360"/>
      </w:pPr>
      <w:rPr>
        <w:rFonts w:hint="default"/>
        <w:lang w:val="es-ES" w:eastAsia="en-US" w:bidi="ar-SA"/>
      </w:rPr>
    </w:lvl>
    <w:lvl w:ilvl="2" w:tplc="A148C8A0">
      <w:numFmt w:val="bullet"/>
      <w:lvlText w:val="•"/>
      <w:lvlJc w:val="left"/>
      <w:pPr>
        <w:ind w:left="2821" w:hanging="360"/>
      </w:pPr>
      <w:rPr>
        <w:rFonts w:hint="default"/>
        <w:lang w:val="es-ES" w:eastAsia="en-US" w:bidi="ar-SA"/>
      </w:rPr>
    </w:lvl>
    <w:lvl w:ilvl="3" w:tplc="1C008B40">
      <w:numFmt w:val="bullet"/>
      <w:lvlText w:val="•"/>
      <w:lvlJc w:val="left"/>
      <w:pPr>
        <w:ind w:left="3601" w:hanging="360"/>
      </w:pPr>
      <w:rPr>
        <w:rFonts w:hint="default"/>
        <w:lang w:val="es-ES" w:eastAsia="en-US" w:bidi="ar-SA"/>
      </w:rPr>
    </w:lvl>
    <w:lvl w:ilvl="4" w:tplc="938603D2">
      <w:numFmt w:val="bullet"/>
      <w:lvlText w:val="•"/>
      <w:lvlJc w:val="left"/>
      <w:pPr>
        <w:ind w:left="4382" w:hanging="360"/>
      </w:pPr>
      <w:rPr>
        <w:rFonts w:hint="default"/>
        <w:lang w:val="es-ES" w:eastAsia="en-US" w:bidi="ar-SA"/>
      </w:rPr>
    </w:lvl>
    <w:lvl w:ilvl="5" w:tplc="0E44C380">
      <w:numFmt w:val="bullet"/>
      <w:lvlText w:val="•"/>
      <w:lvlJc w:val="left"/>
      <w:pPr>
        <w:ind w:left="5163" w:hanging="360"/>
      </w:pPr>
      <w:rPr>
        <w:rFonts w:hint="default"/>
        <w:lang w:val="es-ES" w:eastAsia="en-US" w:bidi="ar-SA"/>
      </w:rPr>
    </w:lvl>
    <w:lvl w:ilvl="6" w:tplc="BD1A41D0">
      <w:numFmt w:val="bullet"/>
      <w:lvlText w:val="•"/>
      <w:lvlJc w:val="left"/>
      <w:pPr>
        <w:ind w:left="5943" w:hanging="360"/>
      </w:pPr>
      <w:rPr>
        <w:rFonts w:hint="default"/>
        <w:lang w:val="es-ES" w:eastAsia="en-US" w:bidi="ar-SA"/>
      </w:rPr>
    </w:lvl>
    <w:lvl w:ilvl="7" w:tplc="221C0BA8">
      <w:numFmt w:val="bullet"/>
      <w:lvlText w:val="•"/>
      <w:lvlJc w:val="left"/>
      <w:pPr>
        <w:ind w:left="6724" w:hanging="360"/>
      </w:pPr>
      <w:rPr>
        <w:rFonts w:hint="default"/>
        <w:lang w:val="es-ES" w:eastAsia="en-US" w:bidi="ar-SA"/>
      </w:rPr>
    </w:lvl>
    <w:lvl w:ilvl="8" w:tplc="8834B45A">
      <w:numFmt w:val="bullet"/>
      <w:lvlText w:val="•"/>
      <w:lvlJc w:val="left"/>
      <w:pPr>
        <w:ind w:left="7505" w:hanging="360"/>
      </w:pPr>
      <w:rPr>
        <w:rFonts w:hint="default"/>
        <w:lang w:val="es-ES" w:eastAsia="en-US" w:bidi="ar-SA"/>
      </w:rPr>
    </w:lvl>
  </w:abstractNum>
  <w:abstractNum w:abstractNumId="8" w15:restartNumberingAfterBreak="0">
    <w:nsid w:val="77350EDE"/>
    <w:multiLevelType w:val="hybridMultilevel"/>
    <w:tmpl w:val="30C084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
  </w:num>
  <w:num w:numId="4">
    <w:abstractNumId w:val="5"/>
  </w:num>
  <w:num w:numId="5">
    <w:abstractNumId w:val="8"/>
  </w:num>
  <w:num w:numId="6">
    <w:abstractNumId w:val="4"/>
  </w:num>
  <w:num w:numId="7">
    <w:abstractNumId w:val="6"/>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6B8"/>
    <w:rsid w:val="000213A3"/>
    <w:rsid w:val="000527F5"/>
    <w:rsid w:val="00064711"/>
    <w:rsid w:val="000673C5"/>
    <w:rsid w:val="0007272B"/>
    <w:rsid w:val="00077701"/>
    <w:rsid w:val="000C7B24"/>
    <w:rsid w:val="0012070D"/>
    <w:rsid w:val="0014251D"/>
    <w:rsid w:val="00171DE7"/>
    <w:rsid w:val="001A311F"/>
    <w:rsid w:val="001D0A5D"/>
    <w:rsid w:val="001D1D26"/>
    <w:rsid w:val="001E50ED"/>
    <w:rsid w:val="001E56C4"/>
    <w:rsid w:val="0022662F"/>
    <w:rsid w:val="0027603D"/>
    <w:rsid w:val="0028299A"/>
    <w:rsid w:val="00284035"/>
    <w:rsid w:val="002879B2"/>
    <w:rsid w:val="00290E6E"/>
    <w:rsid w:val="002920D4"/>
    <w:rsid w:val="002C0BBF"/>
    <w:rsid w:val="00300A73"/>
    <w:rsid w:val="00342A4B"/>
    <w:rsid w:val="00362300"/>
    <w:rsid w:val="00362E35"/>
    <w:rsid w:val="003730C5"/>
    <w:rsid w:val="00383F11"/>
    <w:rsid w:val="003E544D"/>
    <w:rsid w:val="003F1FC9"/>
    <w:rsid w:val="003F237D"/>
    <w:rsid w:val="003F382F"/>
    <w:rsid w:val="00406140"/>
    <w:rsid w:val="004625D3"/>
    <w:rsid w:val="00474C79"/>
    <w:rsid w:val="00515777"/>
    <w:rsid w:val="005206FF"/>
    <w:rsid w:val="00530826"/>
    <w:rsid w:val="0057369B"/>
    <w:rsid w:val="005A5CA3"/>
    <w:rsid w:val="005D28A6"/>
    <w:rsid w:val="005E471E"/>
    <w:rsid w:val="005E5744"/>
    <w:rsid w:val="005F185C"/>
    <w:rsid w:val="00627CA4"/>
    <w:rsid w:val="00630D30"/>
    <w:rsid w:val="006525D2"/>
    <w:rsid w:val="00676770"/>
    <w:rsid w:val="006824BE"/>
    <w:rsid w:val="006A3CF7"/>
    <w:rsid w:val="006A66E8"/>
    <w:rsid w:val="006B3928"/>
    <w:rsid w:val="006C52E3"/>
    <w:rsid w:val="006F168D"/>
    <w:rsid w:val="006F4CAA"/>
    <w:rsid w:val="00721648"/>
    <w:rsid w:val="00742BFE"/>
    <w:rsid w:val="007D2523"/>
    <w:rsid w:val="007E2EDA"/>
    <w:rsid w:val="008022C0"/>
    <w:rsid w:val="008156B8"/>
    <w:rsid w:val="00860FFE"/>
    <w:rsid w:val="00862395"/>
    <w:rsid w:val="00862677"/>
    <w:rsid w:val="00870311"/>
    <w:rsid w:val="008B682F"/>
    <w:rsid w:val="008D0642"/>
    <w:rsid w:val="008D260B"/>
    <w:rsid w:val="008E5662"/>
    <w:rsid w:val="008F4D53"/>
    <w:rsid w:val="00913DEF"/>
    <w:rsid w:val="00942860"/>
    <w:rsid w:val="009A1B81"/>
    <w:rsid w:val="009D3C75"/>
    <w:rsid w:val="009D4155"/>
    <w:rsid w:val="009F7709"/>
    <w:rsid w:val="00A17B19"/>
    <w:rsid w:val="00A2401F"/>
    <w:rsid w:val="00A35AEC"/>
    <w:rsid w:val="00A4676B"/>
    <w:rsid w:val="00A85B2A"/>
    <w:rsid w:val="00A8787E"/>
    <w:rsid w:val="00AB61F0"/>
    <w:rsid w:val="00AC41EF"/>
    <w:rsid w:val="00AE6EBF"/>
    <w:rsid w:val="00AF183C"/>
    <w:rsid w:val="00AF4A21"/>
    <w:rsid w:val="00B02528"/>
    <w:rsid w:val="00B0261A"/>
    <w:rsid w:val="00B03208"/>
    <w:rsid w:val="00B36AC4"/>
    <w:rsid w:val="00B84923"/>
    <w:rsid w:val="00BB7D62"/>
    <w:rsid w:val="00BC7217"/>
    <w:rsid w:val="00BE5618"/>
    <w:rsid w:val="00BF72FA"/>
    <w:rsid w:val="00C14CCC"/>
    <w:rsid w:val="00C1597B"/>
    <w:rsid w:val="00C21303"/>
    <w:rsid w:val="00C35469"/>
    <w:rsid w:val="00C953B3"/>
    <w:rsid w:val="00CB2466"/>
    <w:rsid w:val="00CD194A"/>
    <w:rsid w:val="00D043A0"/>
    <w:rsid w:val="00D070CE"/>
    <w:rsid w:val="00D20637"/>
    <w:rsid w:val="00D370CD"/>
    <w:rsid w:val="00DA0548"/>
    <w:rsid w:val="00DA2F1F"/>
    <w:rsid w:val="00DD24E0"/>
    <w:rsid w:val="00DD4E96"/>
    <w:rsid w:val="00DF2009"/>
    <w:rsid w:val="00DF2EBF"/>
    <w:rsid w:val="00E1061A"/>
    <w:rsid w:val="00E170D0"/>
    <w:rsid w:val="00E218A7"/>
    <w:rsid w:val="00E357BB"/>
    <w:rsid w:val="00E40592"/>
    <w:rsid w:val="00E52A2C"/>
    <w:rsid w:val="00E55B5B"/>
    <w:rsid w:val="00E64C37"/>
    <w:rsid w:val="00E90C0F"/>
    <w:rsid w:val="00E95358"/>
    <w:rsid w:val="00E957E3"/>
    <w:rsid w:val="00E97AC8"/>
    <w:rsid w:val="00EB35F7"/>
    <w:rsid w:val="00EE3F3D"/>
    <w:rsid w:val="00EF4DEC"/>
    <w:rsid w:val="00F02823"/>
    <w:rsid w:val="00F5242D"/>
    <w:rsid w:val="00FC299B"/>
    <w:rsid w:val="00FE67B2"/>
    <w:rsid w:val="00FF3911"/>
    <w:rsid w:val="596C12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30C67F"/>
  <w15:docId w15:val="{3F10482E-B455-405F-9B1E-4613ACC2B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0"/>
    <w:qFormat/>
    <w:pPr>
      <w:spacing w:before="390"/>
      <w:ind w:left="1293" w:hanging="46"/>
    </w:pPr>
    <w:rPr>
      <w:rFonts w:ascii="Times New Roman" w:eastAsia="Times New Roman" w:hAnsi="Times New Roman" w:cs="Times New Roman"/>
      <w:b/>
      <w:bCs/>
      <w:sz w:val="36"/>
      <w:szCs w:val="36"/>
    </w:rPr>
  </w:style>
  <w:style w:type="paragraph" w:styleId="Prrafodelista">
    <w:name w:val="List Paragraph"/>
    <w:basedOn w:val="Normal"/>
    <w:link w:val="PrrafodelistaCar"/>
    <w:uiPriority w:val="34"/>
    <w:qFormat/>
    <w:pPr>
      <w:ind w:left="834" w:hanging="360"/>
    </w:pPr>
  </w:style>
  <w:style w:type="paragraph" w:customStyle="1" w:styleId="TableParagraph">
    <w:name w:val="Table Paragraph"/>
    <w:basedOn w:val="Normal"/>
    <w:uiPriority w:val="1"/>
    <w:qFormat/>
  </w:style>
  <w:style w:type="character" w:customStyle="1" w:styleId="normaltextrun">
    <w:name w:val="normaltextrun"/>
    <w:basedOn w:val="Fuentedeprrafopredeter"/>
    <w:rsid w:val="00F02823"/>
  </w:style>
  <w:style w:type="character" w:customStyle="1" w:styleId="findhit">
    <w:name w:val="findhit"/>
    <w:basedOn w:val="Fuentedeprrafopredeter"/>
    <w:rsid w:val="00F02823"/>
  </w:style>
  <w:style w:type="character" w:styleId="Hipervnculo">
    <w:name w:val="Hyperlink"/>
    <w:basedOn w:val="Fuentedeprrafopredeter"/>
    <w:uiPriority w:val="99"/>
    <w:unhideWhenUsed/>
    <w:rsid w:val="006F4CAA"/>
    <w:rPr>
      <w:color w:val="0000FF" w:themeColor="hyperlink"/>
      <w:u w:val="single"/>
    </w:rPr>
  </w:style>
  <w:style w:type="character" w:customStyle="1" w:styleId="Mencinsinresolver1">
    <w:name w:val="Mención sin resolver1"/>
    <w:basedOn w:val="Fuentedeprrafopredeter"/>
    <w:uiPriority w:val="99"/>
    <w:semiHidden/>
    <w:unhideWhenUsed/>
    <w:rsid w:val="006F4CAA"/>
    <w:rPr>
      <w:color w:val="605E5C"/>
      <w:shd w:val="clear" w:color="auto" w:fill="E1DFDD"/>
    </w:rPr>
  </w:style>
  <w:style w:type="character" w:styleId="nfasis">
    <w:name w:val="Emphasis"/>
    <w:basedOn w:val="Fuentedeprrafopredeter"/>
    <w:uiPriority w:val="20"/>
    <w:qFormat/>
    <w:rsid w:val="006F4CAA"/>
    <w:rPr>
      <w:i/>
      <w:iCs/>
    </w:rPr>
  </w:style>
  <w:style w:type="paragraph" w:styleId="Encabezado">
    <w:name w:val="header"/>
    <w:basedOn w:val="Normal"/>
    <w:link w:val="EncabezadoCar"/>
    <w:uiPriority w:val="99"/>
    <w:unhideWhenUsed/>
    <w:rsid w:val="008F4D53"/>
    <w:pPr>
      <w:tabs>
        <w:tab w:val="center" w:pos="4252"/>
        <w:tab w:val="right" w:pos="8504"/>
      </w:tabs>
    </w:pPr>
  </w:style>
  <w:style w:type="character" w:customStyle="1" w:styleId="EncabezadoCar">
    <w:name w:val="Encabezado Car"/>
    <w:basedOn w:val="Fuentedeprrafopredeter"/>
    <w:link w:val="Encabezado"/>
    <w:uiPriority w:val="99"/>
    <w:rsid w:val="008F4D53"/>
    <w:rPr>
      <w:rFonts w:ascii="Calibri" w:eastAsia="Calibri" w:hAnsi="Calibri" w:cs="Calibri"/>
      <w:lang w:val="es-ES"/>
    </w:rPr>
  </w:style>
  <w:style w:type="paragraph" w:styleId="Piedepgina">
    <w:name w:val="footer"/>
    <w:basedOn w:val="Normal"/>
    <w:link w:val="PiedepginaCar"/>
    <w:uiPriority w:val="99"/>
    <w:unhideWhenUsed/>
    <w:rsid w:val="008F4D53"/>
    <w:pPr>
      <w:tabs>
        <w:tab w:val="center" w:pos="4252"/>
        <w:tab w:val="right" w:pos="8504"/>
      </w:tabs>
    </w:pPr>
  </w:style>
  <w:style w:type="character" w:customStyle="1" w:styleId="PiedepginaCar">
    <w:name w:val="Pie de página Car"/>
    <w:basedOn w:val="Fuentedeprrafopredeter"/>
    <w:link w:val="Piedepgina"/>
    <w:uiPriority w:val="99"/>
    <w:rsid w:val="008F4D53"/>
    <w:rPr>
      <w:rFonts w:ascii="Calibri" w:eastAsia="Calibri" w:hAnsi="Calibri" w:cs="Calibri"/>
      <w:lang w:val="es-ES"/>
    </w:rPr>
  </w:style>
  <w:style w:type="character" w:styleId="Textoennegrita">
    <w:name w:val="Strong"/>
    <w:basedOn w:val="Fuentedeprrafopredeter"/>
    <w:uiPriority w:val="22"/>
    <w:qFormat/>
    <w:rsid w:val="00F5242D"/>
    <w:rPr>
      <w:b/>
      <w:bCs/>
    </w:rPr>
  </w:style>
  <w:style w:type="paragraph" w:styleId="Sinespaciado">
    <w:name w:val="No Spacing"/>
    <w:uiPriority w:val="1"/>
    <w:qFormat/>
    <w:rsid w:val="00F5242D"/>
    <w:pPr>
      <w:widowControl/>
      <w:autoSpaceDE/>
      <w:autoSpaceDN/>
    </w:pPr>
    <w:rPr>
      <w:rFonts w:ascii="Verdana" w:hAnsi="Verdana"/>
      <w:lang w:val="es-ES"/>
    </w:rPr>
  </w:style>
  <w:style w:type="character" w:customStyle="1" w:styleId="PrrafodelistaCar">
    <w:name w:val="Párrafo de lista Car"/>
    <w:basedOn w:val="Fuentedeprrafopredeter"/>
    <w:link w:val="Prrafodelista"/>
    <w:uiPriority w:val="34"/>
    <w:rsid w:val="00F5242D"/>
    <w:rPr>
      <w:rFonts w:ascii="Calibri" w:eastAsia="Calibri" w:hAnsi="Calibri" w:cs="Calibri"/>
      <w:lang w:val="es-ES"/>
    </w:rPr>
  </w:style>
  <w:style w:type="character" w:styleId="Hipervnculovisitado">
    <w:name w:val="FollowedHyperlink"/>
    <w:basedOn w:val="Fuentedeprrafopredeter"/>
    <w:uiPriority w:val="99"/>
    <w:semiHidden/>
    <w:unhideWhenUsed/>
    <w:rsid w:val="00F5242D"/>
    <w:rPr>
      <w:color w:val="800080" w:themeColor="followedHyperlink"/>
      <w:u w:val="single"/>
    </w:rPr>
  </w:style>
  <w:style w:type="paragraph" w:styleId="NormalWeb">
    <w:name w:val="Normal (Web)"/>
    <w:basedOn w:val="Normal"/>
    <w:uiPriority w:val="99"/>
    <w:unhideWhenUsed/>
    <w:rsid w:val="00DA054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074899">
      <w:bodyDiv w:val="1"/>
      <w:marLeft w:val="0"/>
      <w:marRight w:val="0"/>
      <w:marTop w:val="0"/>
      <w:marBottom w:val="0"/>
      <w:divBdr>
        <w:top w:val="none" w:sz="0" w:space="0" w:color="auto"/>
        <w:left w:val="none" w:sz="0" w:space="0" w:color="auto"/>
        <w:bottom w:val="none" w:sz="0" w:space="0" w:color="auto"/>
        <w:right w:val="none" w:sz="0" w:space="0" w:color="auto"/>
      </w:divBdr>
    </w:div>
    <w:div w:id="636882281">
      <w:bodyDiv w:val="1"/>
      <w:marLeft w:val="0"/>
      <w:marRight w:val="0"/>
      <w:marTop w:val="0"/>
      <w:marBottom w:val="0"/>
      <w:divBdr>
        <w:top w:val="none" w:sz="0" w:space="0" w:color="auto"/>
        <w:left w:val="none" w:sz="0" w:space="0" w:color="auto"/>
        <w:bottom w:val="none" w:sz="0" w:space="0" w:color="auto"/>
        <w:right w:val="none" w:sz="0" w:space="0" w:color="auto"/>
      </w:divBdr>
    </w:div>
    <w:div w:id="662245436">
      <w:bodyDiv w:val="1"/>
      <w:marLeft w:val="0"/>
      <w:marRight w:val="0"/>
      <w:marTop w:val="0"/>
      <w:marBottom w:val="0"/>
      <w:divBdr>
        <w:top w:val="none" w:sz="0" w:space="0" w:color="auto"/>
        <w:left w:val="none" w:sz="0" w:space="0" w:color="auto"/>
        <w:bottom w:val="none" w:sz="0" w:space="0" w:color="auto"/>
        <w:right w:val="none" w:sz="0" w:space="0" w:color="auto"/>
      </w:divBdr>
    </w:div>
    <w:div w:id="670761959">
      <w:bodyDiv w:val="1"/>
      <w:marLeft w:val="0"/>
      <w:marRight w:val="0"/>
      <w:marTop w:val="0"/>
      <w:marBottom w:val="0"/>
      <w:divBdr>
        <w:top w:val="none" w:sz="0" w:space="0" w:color="auto"/>
        <w:left w:val="none" w:sz="0" w:space="0" w:color="auto"/>
        <w:bottom w:val="none" w:sz="0" w:space="0" w:color="auto"/>
        <w:right w:val="none" w:sz="0" w:space="0" w:color="auto"/>
      </w:divBdr>
    </w:div>
    <w:div w:id="1014574694">
      <w:bodyDiv w:val="1"/>
      <w:marLeft w:val="0"/>
      <w:marRight w:val="0"/>
      <w:marTop w:val="0"/>
      <w:marBottom w:val="0"/>
      <w:divBdr>
        <w:top w:val="none" w:sz="0" w:space="0" w:color="auto"/>
        <w:left w:val="none" w:sz="0" w:space="0" w:color="auto"/>
        <w:bottom w:val="none" w:sz="0" w:space="0" w:color="auto"/>
        <w:right w:val="none" w:sz="0" w:space="0" w:color="auto"/>
      </w:divBdr>
    </w:div>
    <w:div w:id="20386525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saracho@saracho-team.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womanforward.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omanforward.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71c06a0-125d-4bf5-88d1-7190bcf9f8c4">
      <Terms xmlns="http://schemas.microsoft.com/office/infopath/2007/PartnerControls"/>
    </lcf76f155ced4ddcb4097134ff3c332f>
    <TaxCatchAll xmlns="eee12ec4-6616-40cc-baec-e623ec3eea16" xsi:nil="true"/>
    <PRESELECCI_x00d3_N_x0028_S_x00cd__x002f_NO_x0029_ xmlns="d71c06a0-125d-4bf5-88d1-7190bcf9f8c4" xsi:nil="true"/>
    <SharedWithUsers xmlns="eee12ec4-6616-40cc-baec-e623ec3eea16">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274553A3111024B820E95D441C5F873" ma:contentTypeVersion="16" ma:contentTypeDescription="Crear nuevo documento." ma:contentTypeScope="" ma:versionID="cd3ee0ed6ea98bafc48bfa1fc98cab1e">
  <xsd:schema xmlns:xsd="http://www.w3.org/2001/XMLSchema" xmlns:xs="http://www.w3.org/2001/XMLSchema" xmlns:p="http://schemas.microsoft.com/office/2006/metadata/properties" xmlns:ns2="d71c06a0-125d-4bf5-88d1-7190bcf9f8c4" xmlns:ns3="eee12ec4-6616-40cc-baec-e623ec3eea16" targetNamespace="http://schemas.microsoft.com/office/2006/metadata/properties" ma:root="true" ma:fieldsID="6aab651ed4285eefa964d8036255b605" ns2:_="" ns3:_="">
    <xsd:import namespace="d71c06a0-125d-4bf5-88d1-7190bcf9f8c4"/>
    <xsd:import namespace="eee12ec4-6616-40cc-baec-e623ec3eea1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PRESELECCI_x00d3_N_x0028_S_x00cd__x002f_NO_x0029_"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1c06a0-125d-4bf5-88d1-7190bcf9f8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4caea32-8b60-4d14-a61f-d1c001d9218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PRESELECCI_x00d3_N_x0028_S_x00cd__x002f_NO_x0029_" ma:index="22" nillable="true" ma:displayName="PRESELECCIÓN (SÍ/NO)" ma:format="Dropdown" ma:internalName="PRESELECCI_x00d3_N_x0028_S_x00cd__x002f_NO_x0029_">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e12ec4-6616-40cc-baec-e623ec3eea1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d84f8dd-fb89-4794-b7b7-9cb864bacde2}" ma:internalName="TaxCatchAll" ma:showField="CatchAllData" ma:web="eee12ec4-6616-40cc-baec-e623ec3eea1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53B4F5-6BB9-4A30-9FC8-8FA8F4D3BCD6}">
  <ds:schemaRefs>
    <ds:schemaRef ds:uri="http://schemas.microsoft.com/office/2006/metadata/properties"/>
    <ds:schemaRef ds:uri="http://schemas.microsoft.com/office/infopath/2007/PartnerControls"/>
    <ds:schemaRef ds:uri="d71c06a0-125d-4bf5-88d1-7190bcf9f8c4"/>
    <ds:schemaRef ds:uri="eee12ec4-6616-40cc-baec-e623ec3eea16"/>
  </ds:schemaRefs>
</ds:datastoreItem>
</file>

<file path=customXml/itemProps2.xml><?xml version="1.0" encoding="utf-8"?>
<ds:datastoreItem xmlns:ds="http://schemas.openxmlformats.org/officeDocument/2006/customXml" ds:itemID="{F17DD06A-B9E4-4AE9-B4C6-F1446AA5C48A}">
  <ds:schemaRefs>
    <ds:schemaRef ds:uri="http://schemas.microsoft.com/sharepoint/v3/contenttype/forms"/>
  </ds:schemaRefs>
</ds:datastoreItem>
</file>

<file path=customXml/itemProps3.xml><?xml version="1.0" encoding="utf-8"?>
<ds:datastoreItem xmlns:ds="http://schemas.openxmlformats.org/officeDocument/2006/customXml" ds:itemID="{C7A2618D-6B03-4711-B76C-67635965B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1c06a0-125d-4bf5-88d1-7190bcf9f8c4"/>
    <ds:schemaRef ds:uri="eee12ec4-6616-40cc-baec-e623ec3eea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5</Pages>
  <Words>2239</Words>
  <Characters>12318</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 Gallardo</dc:creator>
  <cp:lastModifiedBy>Isabel Saracho Arnáiz</cp:lastModifiedBy>
  <cp:revision>8</cp:revision>
  <cp:lastPrinted>2025-01-10T12:08:00Z</cp:lastPrinted>
  <dcterms:created xsi:type="dcterms:W3CDTF">2025-01-28T07:32:00Z</dcterms:created>
  <dcterms:modified xsi:type="dcterms:W3CDTF">2025-02-17T08:37:00Z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2022-03-01T00:00:00Z</vt:filetime>
  </property>
  <property fmtid="{D5CDD505-2E9C-101B-9397-08002B2CF9AE}" pid="3" name="Creator">
    <vt:lpwstr>Microsoft® Word para Microsoft 365</vt:lpwstr>
  </property>
  <property fmtid="{D5CDD505-2E9C-101B-9397-08002B2CF9AE}" pid="4" name="LastSaved">
    <vt:filetime>2023-11-15T00:00:00Z</vt:filetime>
  </property>
  <property fmtid="{D5CDD505-2E9C-101B-9397-08002B2CF9AE}" pid="5" name="Producer">
    <vt:lpwstr>Microsoft® Word para Microsoft 365</vt:lpwstr>
  </property>
  <property fmtid="{D5CDD505-2E9C-101B-9397-08002B2CF9AE}" pid="6" name="ContentTypeId">
    <vt:lpwstr>0x0101001274553A3111024B820E95D441C5F873</vt:lpwstr>
  </property>
  <property fmtid="{D5CDD505-2E9C-101B-9397-08002B2CF9AE}" pid="7" name="MediaServiceImageTags">
    <vt:lpwstr/>
  </property>
</Properties>
</file>