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7E9C5" w14:textId="5716F72C" w:rsidR="00932B96" w:rsidRPr="000533EF" w:rsidRDefault="00000000" w:rsidP="00932B96">
      <w:pPr>
        <w:spacing w:before="100" w:beforeAutospacing="1" w:after="100" w:afterAutospacing="1" w:line="240" w:lineRule="auto"/>
        <w:outlineLvl w:val="2"/>
        <w:rPr>
          <w:rFonts w:ascii="Century Gothic" w:eastAsia="Times New Roman" w:hAnsi="Century Gothic" w:cs="Times New Roman"/>
          <w:b/>
          <w:bCs/>
          <w:kern w:val="0"/>
          <w:lang w:eastAsia="en-GB"/>
          <w14:ligatures w14:val="none"/>
        </w:rPr>
      </w:pPr>
      <w:hyperlink r:id="rId5" w:history="1">
        <w:r w:rsidR="00932B96" w:rsidRPr="000533EF">
          <w:rPr>
            <w:rStyle w:val="Hyperlink"/>
            <w:rFonts w:ascii="Century Gothic" w:eastAsia="Times New Roman" w:hAnsi="Century Gothic" w:cs="Times New Roman"/>
            <w:b/>
            <w:bCs/>
            <w:kern w:val="0"/>
            <w:lang w:eastAsia="en-GB"/>
            <w14:ligatures w14:val="none"/>
          </w:rPr>
          <w:t xml:space="preserve">La Importancia de la IA en el SEO y el poder de una eficaz sala de prensa y de inversores </w:t>
        </w:r>
      </w:hyperlink>
      <w:r w:rsidR="00932B96" w:rsidRPr="000533EF">
        <w:rPr>
          <w:rFonts w:ascii="Century Gothic" w:eastAsia="Times New Roman" w:hAnsi="Century Gothic" w:cs="Times New Roman"/>
          <w:b/>
          <w:bCs/>
          <w:kern w:val="0"/>
          <w:lang w:eastAsia="en-GB"/>
          <w14:ligatures w14:val="none"/>
        </w:rPr>
        <w:t xml:space="preserve"> </w:t>
      </w:r>
    </w:p>
    <w:p w14:paraId="16DFF905"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kern w:val="0"/>
          <w:lang w:eastAsia="en-GB"/>
          <w14:ligatures w14:val="none"/>
        </w:rPr>
        <w:t>La Inteligencia Artificial juega un papel crucial en el SEO, y Presspage se ha establecido como una herramienta de comunicación global que mejora la visibilidad a nivel mundial.</w:t>
      </w:r>
    </w:p>
    <w:p w14:paraId="2960EF1D"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kern w:val="0"/>
          <w:lang w:eastAsia="en-GB"/>
          <w14:ligatures w14:val="none"/>
        </w:rPr>
        <w:t>Presspage es una plataforma especializada para salas de prensa e inversores, diseñada para optimizar y mejorar estos espacios en el entorno digital actual.</w:t>
      </w:r>
    </w:p>
    <w:p w14:paraId="2C31774F" w14:textId="5057D931" w:rsidR="000533EF" w:rsidRPr="000533EF" w:rsidRDefault="000533EF"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hAnsi="Century Gothic"/>
        </w:rPr>
        <w:t xml:space="preserve">Recientemente, presentó </w:t>
      </w:r>
      <w:hyperlink r:id="rId6" w:tgtFrame="_blank" w:history="1">
        <w:r w:rsidRPr="000533EF">
          <w:rPr>
            <w:rStyle w:val="Strong"/>
            <w:rFonts w:ascii="Century Gothic" w:hAnsi="Century Gothic"/>
            <w:i/>
            <w:iCs/>
            <w:color w:val="0000FF"/>
            <w:u w:val="single"/>
          </w:rPr>
          <w:t>Presspage Connect</w:t>
        </w:r>
      </w:hyperlink>
      <w:r w:rsidRPr="000533EF">
        <w:rPr>
          <w:rStyle w:val="Strong"/>
          <w:rFonts w:ascii="Century Gothic" w:hAnsi="Century Gothic"/>
          <w:i/>
          <w:iCs/>
        </w:rPr>
        <w:t xml:space="preserve">, </w:t>
      </w:r>
      <w:r w:rsidRPr="000533EF">
        <w:rPr>
          <w:rFonts w:ascii="Century Gothic" w:hAnsi="Century Gothic"/>
        </w:rPr>
        <w:t>una plataforma que transforma la gestión de consultas de los medios e inversores. </w:t>
      </w:r>
    </w:p>
    <w:p w14:paraId="06C1EB27"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kern w:val="0"/>
          <w:lang w:eastAsia="en-GB"/>
          <w14:ligatures w14:val="none"/>
        </w:rPr>
        <w:t>Actualizar el entorno digital es esencial, no solo para la IA, sino para cualquier software en general. Esto proporciona beneficios como mejor rendimiento, escalabilidad, seguridad y la capacidad de aprovechar las últimas innovaciones tecnológicas, asegurando eficiencia y competitividad.</w:t>
      </w:r>
    </w:p>
    <w:p w14:paraId="4A52A43C" w14:textId="311D36B4" w:rsidR="00B547F3"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kern w:val="0"/>
          <w:lang w:eastAsia="en-GB"/>
          <w14:ligatures w14:val="none"/>
        </w:rPr>
        <w:t>Con todas estas innovaciones tecnológicas, es un buen momento para renovar el enfoque en la producción, alojamiento y distribución de contenido.</w:t>
      </w:r>
      <w:r w:rsidR="00B547F3" w:rsidRPr="000533EF">
        <w:rPr>
          <w:rFonts w:ascii="Century Gothic" w:hAnsi="Century Gothic"/>
        </w:rPr>
        <w:t>.</w:t>
      </w:r>
    </w:p>
    <w:p w14:paraId="650DA040" w14:textId="3B8896FC" w:rsidR="00932B96" w:rsidRPr="000533EF" w:rsidRDefault="00932B96" w:rsidP="00932B96">
      <w:pPr>
        <w:spacing w:before="100" w:beforeAutospacing="1" w:after="100" w:afterAutospacing="1" w:line="240" w:lineRule="auto"/>
        <w:outlineLvl w:val="2"/>
        <w:rPr>
          <w:rFonts w:ascii="Century Gothic" w:eastAsia="Times New Roman" w:hAnsi="Century Gothic" w:cs="Times New Roman"/>
          <w:b/>
          <w:bCs/>
          <w:kern w:val="0"/>
          <w:lang w:eastAsia="en-GB"/>
          <w14:ligatures w14:val="none"/>
        </w:rPr>
      </w:pPr>
      <w:r w:rsidRPr="000533EF">
        <w:rPr>
          <w:rFonts w:ascii="Century Gothic" w:eastAsia="Times New Roman" w:hAnsi="Century Gothic" w:cs="Times New Roman"/>
          <w:b/>
          <w:bCs/>
          <w:kern w:val="0"/>
          <w:lang w:eastAsia="en-GB"/>
          <w14:ligatures w14:val="none"/>
        </w:rPr>
        <w:t>Por qué Presspage es una sala de prensa y de inversores poderosa para una empresa</w:t>
      </w:r>
    </w:p>
    <w:p w14:paraId="56C9AF6F" w14:textId="77777777" w:rsidR="00932B96" w:rsidRPr="000533EF" w:rsidRDefault="00932B96" w:rsidP="00932B96">
      <w:pPr>
        <w:spacing w:before="100" w:beforeAutospacing="1" w:after="100" w:afterAutospacing="1" w:line="240" w:lineRule="auto"/>
        <w:outlineLvl w:val="2"/>
        <w:rPr>
          <w:rFonts w:ascii="Century Gothic" w:eastAsia="Times New Roman" w:hAnsi="Century Gothic" w:cs="Times New Roman"/>
          <w:b/>
          <w:bCs/>
          <w:kern w:val="0"/>
          <w:lang w:eastAsia="en-GB"/>
          <w14:ligatures w14:val="none"/>
        </w:rPr>
      </w:pPr>
      <w:r w:rsidRPr="000533EF">
        <w:rPr>
          <w:rFonts w:ascii="Century Gothic" w:eastAsia="Times New Roman" w:hAnsi="Century Gothic" w:cs="Times New Roman"/>
          <w:b/>
          <w:bCs/>
          <w:kern w:val="0"/>
          <w:lang w:eastAsia="en-GB"/>
          <w14:ligatures w14:val="none"/>
        </w:rPr>
        <w:t>Una buena sala de prensa mejora su SEO</w:t>
      </w:r>
    </w:p>
    <w:p w14:paraId="125C1CA7"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b/>
          <w:bCs/>
          <w:kern w:val="0"/>
          <w:lang w:eastAsia="en-GB"/>
          <w14:ligatures w14:val="none"/>
        </w:rPr>
        <w:t>Google prefiere posts y páginas web en lugar de PDFs</w:t>
      </w:r>
    </w:p>
    <w:p w14:paraId="72C3F8A6"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kern w:val="0"/>
          <w:lang w:eastAsia="en-GB"/>
          <w14:ligatures w14:val="none"/>
        </w:rPr>
        <w:t>Google valora más las publicaciones y páginas en HTML que los PDFs, ya que pueden evaluar y posicionar mejor. Los comunicados de prensa en PDF no son compatibles con el SEO y pueden desanimar a los visitantes. Por ello, es recomendable usar páginas web en su sala de prensa.</w:t>
      </w:r>
    </w:p>
    <w:p w14:paraId="6326EB2B"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b/>
          <w:bCs/>
          <w:kern w:val="0"/>
          <w:lang w:eastAsia="en-GB"/>
          <w14:ligatures w14:val="none"/>
        </w:rPr>
        <w:t>Compartir en redes sociales mejora su ranking</w:t>
      </w:r>
    </w:p>
    <w:p w14:paraId="6718BBFE"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kern w:val="0"/>
          <w:lang w:eastAsia="en-GB"/>
          <w14:ligatures w14:val="none"/>
        </w:rPr>
        <w:t>Una sala de prensa avanzada debe facilitar la compartición en redes sociales. Compartir contenido desde una única sala de prensa mejora su clasificación en buscadores, ya que Google valora la relevancia que redes sociales como Twitter, Facebook, YouTube y LinkedIn añaden a su sitio web.</w:t>
      </w:r>
    </w:p>
    <w:p w14:paraId="3AF0E447"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b/>
          <w:bCs/>
          <w:kern w:val="0"/>
          <w:lang w:eastAsia="en-GB"/>
          <w14:ligatures w14:val="none"/>
        </w:rPr>
        <w:t>Añadir multimedia aumenta el SEO</w:t>
      </w:r>
    </w:p>
    <w:p w14:paraId="46724BF0"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kern w:val="0"/>
          <w:lang w:eastAsia="en-GB"/>
          <w14:ligatures w14:val="none"/>
        </w:rPr>
        <w:t>Los motores de búsqueda valoran el contenido multimedia. Google considera que la inclusión de multimedia relevante es una señal de contenido de alta calidad. Asegúrese de que el multimedia aporte valor, tenga metadatos claros y sea de calidad.</w:t>
      </w:r>
    </w:p>
    <w:p w14:paraId="29D80F5B"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b/>
          <w:bCs/>
          <w:kern w:val="0"/>
          <w:lang w:eastAsia="en-GB"/>
          <w14:ligatures w14:val="none"/>
        </w:rPr>
        <w:lastRenderedPageBreak/>
        <w:t>Una web responsiva es clave para su ranking</w:t>
      </w:r>
    </w:p>
    <w:p w14:paraId="60D1CF61"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kern w:val="0"/>
          <w:lang w:eastAsia="en-GB"/>
          <w14:ligatures w14:val="none"/>
        </w:rPr>
        <w:t>La mayoría de las personas usan dispositivos móviles para buscar noticias. Tener una web responsiva asegura que su audiencia pueda acceder desde cualquier dispositivo, y Google premia esta adaptabilidad.</w:t>
      </w:r>
    </w:p>
    <w:p w14:paraId="6C0D945A"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b/>
          <w:bCs/>
          <w:kern w:val="0"/>
          <w:lang w:eastAsia="en-GB"/>
          <w14:ligatures w14:val="none"/>
        </w:rPr>
        <w:t>Metadatos valiosos y enlaces permanentes facilitan la búsqueda</w:t>
      </w:r>
    </w:p>
    <w:p w14:paraId="600131E9"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kern w:val="0"/>
          <w:lang w:eastAsia="en-GB"/>
          <w14:ligatures w14:val="none"/>
        </w:rPr>
        <w:t>Una sala de prensa avanzada puede proporcionar metadatos valiosos y crear enlaces permanentes beneficiosos para el SEO. Incluya etiquetas, categorías y vistas previas para facilitar la comprensión y valoración de su contenido por parte de los motores de búsqueda.</w:t>
      </w:r>
    </w:p>
    <w:p w14:paraId="28E4A32B"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b/>
          <w:bCs/>
          <w:kern w:val="0"/>
          <w:lang w:eastAsia="en-GB"/>
          <w14:ligatures w14:val="none"/>
        </w:rPr>
        <w:t>Use prácticas de SEO y una sala de prensa avanzada</w:t>
      </w:r>
    </w:p>
    <w:p w14:paraId="66547532"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kern w:val="0"/>
          <w:lang w:eastAsia="en-GB"/>
          <w14:ligatures w14:val="none"/>
        </w:rPr>
        <w:t>Incorporar prácticas de SEO en una sala de prensa avanzada facilita el aumento del tráfico web y la reducción de las tasas de rebote. Una sala de prensa moderna y compatible con SEO garantiza que su contenido sea valioso y accesible para su audiencia.</w:t>
      </w:r>
    </w:p>
    <w:p w14:paraId="43CB7245"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b/>
          <w:bCs/>
          <w:kern w:val="0"/>
          <w:lang w:eastAsia="en-GB"/>
          <w14:ligatures w14:val="none"/>
        </w:rPr>
        <w:t>Optimización SEO:</w:t>
      </w:r>
      <w:r w:rsidRPr="000533EF">
        <w:rPr>
          <w:rFonts w:ascii="Century Gothic" w:eastAsia="Times New Roman" w:hAnsi="Century Gothic" w:cs="Times New Roman"/>
          <w:kern w:val="0"/>
          <w:lang w:eastAsia="en-GB"/>
          <w14:ligatures w14:val="none"/>
        </w:rPr>
        <w:t xml:space="preserve"> Presspage permite la creación de publicaciones en HTML que Google puede evaluar y posicionar mejor que los PDFs, mejorando así la visibilidad en los motores de búsqueda.</w:t>
      </w:r>
    </w:p>
    <w:p w14:paraId="6EEBA9E3"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b/>
          <w:bCs/>
          <w:kern w:val="0"/>
          <w:lang w:eastAsia="en-GB"/>
          <w14:ligatures w14:val="none"/>
        </w:rPr>
        <w:t>Facilidad para Compartir en Redes Sociales:</w:t>
      </w:r>
      <w:r w:rsidRPr="000533EF">
        <w:rPr>
          <w:rFonts w:ascii="Century Gothic" w:eastAsia="Times New Roman" w:hAnsi="Century Gothic" w:cs="Times New Roman"/>
          <w:kern w:val="0"/>
          <w:lang w:eastAsia="en-GB"/>
          <w14:ligatures w14:val="none"/>
        </w:rPr>
        <w:t xml:space="preserve"> Presspage integra los últimos plugins de redes sociales, facilitando la compartición de contenido desde una única plataforma. Esto mejora la clasificación en buscadores y aumenta la relevancia en redes sociales.</w:t>
      </w:r>
    </w:p>
    <w:p w14:paraId="61E16E16"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b/>
          <w:bCs/>
          <w:kern w:val="0"/>
          <w:lang w:eastAsia="en-GB"/>
          <w14:ligatures w14:val="none"/>
        </w:rPr>
        <w:t>Contenido Multimedia:</w:t>
      </w:r>
      <w:r w:rsidRPr="000533EF">
        <w:rPr>
          <w:rFonts w:ascii="Century Gothic" w:eastAsia="Times New Roman" w:hAnsi="Century Gothic" w:cs="Times New Roman"/>
          <w:kern w:val="0"/>
          <w:lang w:eastAsia="en-GB"/>
          <w14:ligatures w14:val="none"/>
        </w:rPr>
        <w:t xml:space="preserve"> Presspage permite la inclusión de contenido multimedia relevante con metadatos claros, lo cual es valorado por los motores de búsqueda y contribuye a la percepción de contenido de alta calidad.</w:t>
      </w:r>
    </w:p>
    <w:p w14:paraId="20492F51"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b/>
          <w:bCs/>
          <w:kern w:val="0"/>
          <w:lang w:eastAsia="en-GB"/>
          <w14:ligatures w14:val="none"/>
        </w:rPr>
        <w:t>Diseño Responsivo:</w:t>
      </w:r>
      <w:r w:rsidRPr="000533EF">
        <w:rPr>
          <w:rFonts w:ascii="Century Gothic" w:eastAsia="Times New Roman" w:hAnsi="Century Gothic" w:cs="Times New Roman"/>
          <w:kern w:val="0"/>
          <w:lang w:eastAsia="en-GB"/>
          <w14:ligatures w14:val="none"/>
        </w:rPr>
        <w:t xml:space="preserve"> La plataforma asegura que la sala de prensa sea accesible y funcional desde cualquier dispositivo, lo que es crucial para alcanzar a una audiencia que cada vez más utiliza dispositivos móviles.</w:t>
      </w:r>
    </w:p>
    <w:p w14:paraId="32A8EA6D"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b/>
          <w:bCs/>
          <w:kern w:val="0"/>
          <w:lang w:eastAsia="en-GB"/>
          <w14:ligatures w14:val="none"/>
        </w:rPr>
        <w:t>Metadatos y Enlaces Permanentes:</w:t>
      </w:r>
      <w:r w:rsidRPr="000533EF">
        <w:rPr>
          <w:rFonts w:ascii="Century Gothic" w:eastAsia="Times New Roman" w:hAnsi="Century Gothic" w:cs="Times New Roman"/>
          <w:kern w:val="0"/>
          <w:lang w:eastAsia="en-GB"/>
          <w14:ligatures w14:val="none"/>
        </w:rPr>
        <w:t xml:space="preserve"> Presspage facilita la creación de metadatos valiosos y enlaces permanentes optimizados para SEO, mejorando la comprensión y valoración del contenido por parte de los motores de búsqueda.</w:t>
      </w:r>
    </w:p>
    <w:p w14:paraId="153633B0"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b/>
          <w:bCs/>
          <w:kern w:val="0"/>
          <w:lang w:eastAsia="en-GB"/>
          <w14:ligatures w14:val="none"/>
        </w:rPr>
        <w:t>Prácticas Avanzadas de SEO:</w:t>
      </w:r>
      <w:r w:rsidRPr="000533EF">
        <w:rPr>
          <w:rFonts w:ascii="Century Gothic" w:eastAsia="Times New Roman" w:hAnsi="Century Gothic" w:cs="Times New Roman"/>
          <w:kern w:val="0"/>
          <w:lang w:eastAsia="en-GB"/>
          <w14:ligatures w14:val="none"/>
        </w:rPr>
        <w:t xml:space="preserve"> Al incorporar prácticas de SEO avanzadas, Presspage ayuda a aumentar el tráfico web y reducir las tasas de rebote, asegurando que el contenido sea valioso y accesible.</w:t>
      </w:r>
    </w:p>
    <w:p w14:paraId="5B69A37A"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b/>
          <w:bCs/>
          <w:kern w:val="0"/>
          <w:lang w:eastAsia="en-GB"/>
          <w14:ligatures w14:val="none"/>
        </w:rPr>
        <w:t>Uso de Inteligencia Artificial:</w:t>
      </w:r>
      <w:r w:rsidRPr="000533EF">
        <w:rPr>
          <w:rFonts w:ascii="Century Gothic" w:eastAsia="Times New Roman" w:hAnsi="Century Gothic" w:cs="Times New Roman"/>
          <w:kern w:val="0"/>
          <w:lang w:eastAsia="en-GB"/>
          <w14:ligatures w14:val="none"/>
        </w:rPr>
        <w:t xml:space="preserve"> Presspage incorpora IA para personalizar y adaptar el contenido al comportamiento de los usuarios, mejorando la experiencia y relevancia del contenido.</w:t>
      </w:r>
    </w:p>
    <w:p w14:paraId="7EB17687"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b/>
          <w:bCs/>
          <w:kern w:val="0"/>
          <w:lang w:eastAsia="en-GB"/>
          <w14:ligatures w14:val="none"/>
        </w:rPr>
        <w:t>Análisis Continuo:</w:t>
      </w:r>
      <w:r w:rsidRPr="000533EF">
        <w:rPr>
          <w:rFonts w:ascii="Century Gothic" w:eastAsia="Times New Roman" w:hAnsi="Century Gothic" w:cs="Times New Roman"/>
          <w:kern w:val="0"/>
          <w:lang w:eastAsia="en-GB"/>
          <w14:ligatures w14:val="none"/>
        </w:rPr>
        <w:t xml:space="preserve"> La plataforma proporciona herramientas de análisis y reportes especializados para evaluar y mejorar el rendimiento del contenido, permitiendo ajustes estratégicos continuos.</w:t>
      </w:r>
    </w:p>
    <w:p w14:paraId="791D18DE" w14:textId="77777777" w:rsidR="00932B96" w:rsidRPr="000533EF" w:rsidRDefault="00932B96" w:rsidP="00932B96">
      <w:pPr>
        <w:spacing w:before="100" w:beforeAutospacing="1" w:after="100" w:afterAutospacing="1" w:line="240" w:lineRule="auto"/>
        <w:rPr>
          <w:rFonts w:ascii="Century Gothic" w:eastAsia="Times New Roman" w:hAnsi="Century Gothic" w:cs="Times New Roman"/>
          <w:kern w:val="0"/>
          <w:lang w:eastAsia="en-GB"/>
          <w14:ligatures w14:val="none"/>
        </w:rPr>
      </w:pPr>
      <w:r w:rsidRPr="000533EF">
        <w:rPr>
          <w:rFonts w:ascii="Century Gothic" w:eastAsia="Times New Roman" w:hAnsi="Century Gothic" w:cs="Times New Roman"/>
          <w:b/>
          <w:bCs/>
          <w:kern w:val="0"/>
          <w:lang w:eastAsia="en-GB"/>
          <w14:ligatures w14:val="none"/>
        </w:rPr>
        <w:t>Potencia la Comunicación Corporativa y Relaciones con Inversionistas:</w:t>
      </w:r>
      <w:r w:rsidRPr="000533EF">
        <w:rPr>
          <w:rFonts w:ascii="Century Gothic" w:eastAsia="Times New Roman" w:hAnsi="Century Gothic" w:cs="Times New Roman"/>
          <w:kern w:val="0"/>
          <w:lang w:eastAsia="en-GB"/>
          <w14:ligatures w14:val="none"/>
        </w:rPr>
        <w:t xml:space="preserve"> Presspage ofrece una solución avanzada y especializada que maximiza la eficiencia y efectividad en la comunicación corporativa y las relaciones con inversionistas, áreas críticas para cualquier empresa.</w:t>
      </w:r>
    </w:p>
    <w:p w14:paraId="170EFE60" w14:textId="77777777" w:rsidR="000533EF" w:rsidRPr="000533EF" w:rsidRDefault="000533EF" w:rsidP="000533EF">
      <w:pPr>
        <w:pStyle w:val="NormalWeb"/>
        <w:rPr>
          <w:rFonts w:ascii="Century Gothic" w:hAnsi="Century Gothic"/>
        </w:rPr>
      </w:pPr>
      <w:hyperlink r:id="rId7" w:tgtFrame="_blank" w:history="1">
        <w:r w:rsidRPr="000533EF">
          <w:rPr>
            <w:rStyle w:val="Hyperlink"/>
            <w:rFonts w:ascii="Century Gothic" w:eastAsiaTheme="majorEastAsia" w:hAnsi="Century Gothic"/>
          </w:rPr>
          <w:t>Presspage</w:t>
        </w:r>
      </w:hyperlink>
      <w:r w:rsidRPr="000533EF">
        <w:rPr>
          <w:rFonts w:ascii="Century Gothic" w:hAnsi="Century Gothic"/>
        </w:rPr>
        <w:t xml:space="preserve"> es una herramienta poderosa para cualquier empresa que desee mejorar su SEO, facilitar la compartición de contenido, integrar multimedia, asegurar un diseño responsivo, y aprovechar las últimas tecnologías como la inteligencia artificial para optimizar su sala de prensa y potenciar su comunicación corporativa.</w:t>
      </w:r>
    </w:p>
    <w:p w14:paraId="354170BB" w14:textId="77777777" w:rsidR="000533EF" w:rsidRPr="000533EF" w:rsidRDefault="000533EF" w:rsidP="000533EF">
      <w:pPr>
        <w:pStyle w:val="NormalWeb"/>
        <w:rPr>
          <w:rFonts w:ascii="Century Gothic" w:hAnsi="Century Gothic"/>
        </w:rPr>
      </w:pPr>
      <w:r w:rsidRPr="000533EF">
        <w:rPr>
          <w:rFonts w:ascii="Century Gothic" w:hAnsi="Century Gothic"/>
        </w:rPr>
        <w:t>Una solución de relaciones públicas digitales facilita la comunicación y colaboración entre el equipo. Usando funciones de consulta colaborativa y edición compartida, las organizaciones pueden alinear a todos los interesados, reduciendo malentendidos y brechas de comunicación que ralentizan el proceso de relaciones públicas. </w:t>
      </w:r>
    </w:p>
    <w:p w14:paraId="2A8E9731" w14:textId="77777777" w:rsidR="000533EF" w:rsidRPr="000533EF" w:rsidRDefault="000533EF" w:rsidP="000533EF">
      <w:pPr>
        <w:pStyle w:val="NormalWeb"/>
        <w:rPr>
          <w:rFonts w:ascii="Century Gothic" w:hAnsi="Century Gothic"/>
        </w:rPr>
      </w:pPr>
      <w:hyperlink r:id="rId8" w:tgtFrame="_blank" w:history="1">
        <w:r w:rsidRPr="000533EF">
          <w:rPr>
            <w:rStyle w:val="Strong"/>
            <w:rFonts w:ascii="Century Gothic" w:eastAsiaTheme="majorEastAsia" w:hAnsi="Century Gothic"/>
            <w:i/>
            <w:iCs/>
            <w:color w:val="0000FF"/>
            <w:u w:val="single"/>
          </w:rPr>
          <w:t>Presspage Connect</w:t>
        </w:r>
      </w:hyperlink>
      <w:r w:rsidRPr="000533EF">
        <w:rPr>
          <w:rStyle w:val="Strong"/>
          <w:rFonts w:ascii="Century Gothic" w:eastAsiaTheme="majorEastAsia" w:hAnsi="Century Gothic"/>
          <w:i/>
          <w:iCs/>
        </w:rPr>
        <w:t>, </w:t>
      </w:r>
      <w:r w:rsidRPr="000533EF">
        <w:rPr>
          <w:rFonts w:ascii="Century Gothic" w:hAnsi="Century Gothic"/>
        </w:rPr>
        <w:t xml:space="preserve"> el </w:t>
      </w:r>
      <w:hyperlink r:id="rId9" w:tgtFrame="_blank" w:history="1">
        <w:r w:rsidRPr="000533EF">
          <w:rPr>
            <w:rStyle w:val="Hyperlink"/>
            <w:rFonts w:ascii="Century Gothic" w:eastAsiaTheme="majorEastAsia" w:hAnsi="Century Gothic"/>
          </w:rPr>
          <w:t>CRM de Presspage  </w:t>
        </w:r>
      </w:hyperlink>
      <w:r w:rsidRPr="000533EF">
        <w:rPr>
          <w:rFonts w:ascii="Century Gothic" w:hAnsi="Century Gothic"/>
        </w:rPr>
        <w:t>es un sistema integral de gestión de relaciones con contactos que optimiza la administración, segmentación y participación en sus relaciones con la prensa e inversores.  </w:t>
      </w:r>
    </w:p>
    <w:p w14:paraId="617FDCAD" w14:textId="77777777" w:rsidR="00D97C10" w:rsidRPr="000533EF" w:rsidRDefault="00D97C10" w:rsidP="000C70A1">
      <w:pPr>
        <w:spacing w:before="100" w:beforeAutospacing="1" w:after="100" w:afterAutospacing="1" w:line="240" w:lineRule="auto"/>
        <w:rPr>
          <w:rFonts w:ascii="Century Gothic" w:hAnsi="Century Gothic"/>
        </w:rPr>
      </w:pPr>
    </w:p>
    <w:p w14:paraId="4B9820A6" w14:textId="77777777" w:rsidR="00305256" w:rsidRPr="000533EF" w:rsidRDefault="00305256" w:rsidP="00305256">
      <w:pPr>
        <w:pStyle w:val="NormalWeb"/>
        <w:rPr>
          <w:rFonts w:ascii="Century Gothic" w:hAnsi="Century Gothic"/>
        </w:rPr>
      </w:pPr>
      <w:r w:rsidRPr="000533EF">
        <w:rPr>
          <w:rStyle w:val="Strong"/>
          <w:rFonts w:ascii="Century Gothic" w:eastAsiaTheme="majorEastAsia" w:hAnsi="Century Gothic"/>
        </w:rPr>
        <w:t>Sobre Presspage</w:t>
      </w:r>
    </w:p>
    <w:p w14:paraId="262964B6" w14:textId="77777777" w:rsidR="00305256" w:rsidRPr="000533EF" w:rsidRDefault="00305256" w:rsidP="00305256">
      <w:pPr>
        <w:pStyle w:val="NormalWeb"/>
        <w:rPr>
          <w:rFonts w:ascii="Century Gothic" w:hAnsi="Century Gothic"/>
        </w:rPr>
      </w:pPr>
      <w:r w:rsidRPr="000533EF">
        <w:rPr>
          <w:rFonts w:ascii="Century Gothic" w:hAnsi="Century Gothic"/>
        </w:rPr>
        <w:t xml:space="preserve">Presspage es una plataforma </w:t>
      </w:r>
      <w:hyperlink r:id="rId10" w:tgtFrame="_blank" w:history="1">
        <w:r w:rsidRPr="000533EF">
          <w:rPr>
            <w:rStyle w:val="Hyperlink"/>
            <w:rFonts w:ascii="Century Gothic" w:eastAsiaTheme="majorEastAsia" w:hAnsi="Century Gothic"/>
          </w:rPr>
          <w:t>#commtech</w:t>
        </w:r>
      </w:hyperlink>
      <w:r w:rsidRPr="000533EF">
        <w:rPr>
          <w:rFonts w:ascii="Century Gothic" w:hAnsi="Century Gothic"/>
        </w:rPr>
        <w:t xml:space="preserve"> de gestión de relaciones con los medios que se integra en la sala de prensa de la web de una organización. Ofrece herramientas para simplificar la publicación de contenido multimedia y la gestión de contactos de los medios con inteligencia artificial. Personalizable para cada organización, reemplaza herramientas como Dropbox y correo electrónico, </w:t>
      </w:r>
      <w:hyperlink r:id="rId11" w:tgtFrame="_blank" w:history="1">
        <w:r w:rsidRPr="000533EF">
          <w:rPr>
            <w:rStyle w:val="Hyperlink"/>
            <w:rFonts w:ascii="Century Gothic" w:eastAsiaTheme="majorEastAsia" w:hAnsi="Century Gothic"/>
          </w:rPr>
          <w:t>ahorrando tiempo</w:t>
        </w:r>
      </w:hyperlink>
      <w:r w:rsidRPr="000533EF">
        <w:rPr>
          <w:rFonts w:ascii="Century Gothic" w:hAnsi="Century Gothic"/>
        </w:rPr>
        <w:t xml:space="preserve"> y costes en servicios de TI.</w:t>
      </w:r>
    </w:p>
    <w:p w14:paraId="1D095CE1" w14:textId="77777777" w:rsidR="00305256" w:rsidRPr="000533EF" w:rsidRDefault="00305256" w:rsidP="00305256">
      <w:pPr>
        <w:pStyle w:val="NormalWeb"/>
        <w:rPr>
          <w:rFonts w:ascii="Century Gothic" w:hAnsi="Century Gothic"/>
        </w:rPr>
      </w:pPr>
      <w:r w:rsidRPr="000533EF">
        <w:rPr>
          <w:rFonts w:ascii="Century Gothic" w:hAnsi="Century Gothic"/>
        </w:rPr>
        <w:t>Permite trabajar en equipo en tiempo real desde cualquier dispositivo, con roles y permisos personalizados para seguridad y eficiencia. Algunas de sus características incluyen:</w:t>
      </w:r>
    </w:p>
    <w:p w14:paraId="0B3CF783" w14:textId="77777777" w:rsidR="00305256" w:rsidRPr="000533EF" w:rsidRDefault="00305256" w:rsidP="00305256">
      <w:pPr>
        <w:numPr>
          <w:ilvl w:val="0"/>
          <w:numId w:val="2"/>
        </w:numPr>
        <w:spacing w:before="100" w:beforeAutospacing="1" w:after="100" w:afterAutospacing="1" w:line="240" w:lineRule="auto"/>
        <w:rPr>
          <w:rFonts w:ascii="Century Gothic" w:hAnsi="Century Gothic"/>
        </w:rPr>
      </w:pPr>
      <w:r w:rsidRPr="000533EF">
        <w:rPr>
          <w:rStyle w:val="Strong"/>
          <w:rFonts w:ascii="Century Gothic" w:hAnsi="Century Gothic"/>
        </w:rPr>
        <w:t>Sala de prensa centralizada</w:t>
      </w:r>
      <w:r w:rsidRPr="000533EF">
        <w:rPr>
          <w:rFonts w:ascii="Century Gothic" w:hAnsi="Century Gothic"/>
        </w:rPr>
        <w:t>: Acceso a comunicados, noticias, imágenes, videos y más en un solo lugar.</w:t>
      </w:r>
    </w:p>
    <w:p w14:paraId="3CF012EA" w14:textId="77777777" w:rsidR="00305256" w:rsidRPr="000533EF" w:rsidRDefault="00305256" w:rsidP="00305256">
      <w:pPr>
        <w:numPr>
          <w:ilvl w:val="0"/>
          <w:numId w:val="2"/>
        </w:numPr>
        <w:spacing w:before="100" w:beforeAutospacing="1" w:after="100" w:afterAutospacing="1" w:line="240" w:lineRule="auto"/>
        <w:rPr>
          <w:rFonts w:ascii="Century Gothic" w:hAnsi="Century Gothic"/>
        </w:rPr>
      </w:pPr>
      <w:r w:rsidRPr="000533EF">
        <w:rPr>
          <w:rStyle w:val="Strong"/>
          <w:rFonts w:ascii="Century Gothic" w:hAnsi="Century Gothic"/>
        </w:rPr>
        <w:t>Acceso a contactos de medios</w:t>
      </w:r>
      <w:r w:rsidRPr="000533EF">
        <w:rPr>
          <w:rFonts w:ascii="Century Gothic" w:hAnsi="Century Gothic"/>
        </w:rPr>
        <w:t>: Base de datos con 1 millón de contactos de medios e influencers a nivel mundial.</w:t>
      </w:r>
    </w:p>
    <w:p w14:paraId="611268EE" w14:textId="77777777" w:rsidR="00305256" w:rsidRPr="000533EF" w:rsidRDefault="00305256" w:rsidP="00305256">
      <w:pPr>
        <w:numPr>
          <w:ilvl w:val="0"/>
          <w:numId w:val="2"/>
        </w:numPr>
        <w:spacing w:before="100" w:beforeAutospacing="1" w:after="100" w:afterAutospacing="1" w:line="240" w:lineRule="auto"/>
        <w:rPr>
          <w:rFonts w:ascii="Century Gothic" w:hAnsi="Century Gothic"/>
        </w:rPr>
      </w:pPr>
      <w:r w:rsidRPr="000533EF">
        <w:rPr>
          <w:rStyle w:val="Strong"/>
          <w:rFonts w:ascii="Century Gothic" w:hAnsi="Century Gothic"/>
        </w:rPr>
        <w:t>Gestión de medios</w:t>
      </w:r>
      <w:r w:rsidRPr="000533EF">
        <w:rPr>
          <w:rFonts w:ascii="Century Gothic" w:hAnsi="Century Gothic"/>
        </w:rPr>
        <w:t>: Utiliza IA para analizar contenido y mejorar la relevancia de los mensajes.</w:t>
      </w:r>
    </w:p>
    <w:p w14:paraId="1A506F12" w14:textId="77777777" w:rsidR="00305256" w:rsidRPr="000533EF" w:rsidRDefault="00305256" w:rsidP="00305256">
      <w:pPr>
        <w:numPr>
          <w:ilvl w:val="0"/>
          <w:numId w:val="2"/>
        </w:numPr>
        <w:spacing w:before="100" w:beforeAutospacing="1" w:after="100" w:afterAutospacing="1" w:line="240" w:lineRule="auto"/>
        <w:rPr>
          <w:rFonts w:ascii="Century Gothic" w:hAnsi="Century Gothic"/>
        </w:rPr>
      </w:pPr>
      <w:r w:rsidRPr="000533EF">
        <w:rPr>
          <w:rStyle w:val="Strong"/>
          <w:rFonts w:ascii="Century Gothic" w:hAnsi="Century Gothic"/>
        </w:rPr>
        <w:t>Distribución de contenido</w:t>
      </w:r>
      <w:r w:rsidRPr="000533EF">
        <w:rPr>
          <w:rFonts w:ascii="Century Gothic" w:hAnsi="Century Gothic"/>
        </w:rPr>
        <w:t>: En múltiples canales como redes sociales, RSS y correo electrónico.</w:t>
      </w:r>
    </w:p>
    <w:p w14:paraId="1AC1BBA4" w14:textId="77777777" w:rsidR="00305256" w:rsidRPr="000533EF" w:rsidRDefault="00305256" w:rsidP="00305256">
      <w:pPr>
        <w:numPr>
          <w:ilvl w:val="0"/>
          <w:numId w:val="2"/>
        </w:numPr>
        <w:spacing w:before="100" w:beforeAutospacing="1" w:after="100" w:afterAutospacing="1" w:line="240" w:lineRule="auto"/>
        <w:rPr>
          <w:rFonts w:ascii="Century Gothic" w:hAnsi="Century Gothic"/>
        </w:rPr>
      </w:pPr>
      <w:r w:rsidRPr="000533EF">
        <w:rPr>
          <w:rStyle w:val="Strong"/>
          <w:rFonts w:ascii="Century Gothic" w:hAnsi="Century Gothic"/>
        </w:rPr>
        <w:t>SEO adaptado a IA</w:t>
      </w:r>
      <w:r w:rsidRPr="000533EF">
        <w:rPr>
          <w:rFonts w:ascii="Century Gothic" w:hAnsi="Century Gothic"/>
        </w:rPr>
        <w:t>: Compatible con todos los buscadores.</w:t>
      </w:r>
    </w:p>
    <w:p w14:paraId="15483B9A" w14:textId="77777777" w:rsidR="00305256" w:rsidRPr="000533EF" w:rsidRDefault="00305256" w:rsidP="00305256">
      <w:pPr>
        <w:numPr>
          <w:ilvl w:val="0"/>
          <w:numId w:val="2"/>
        </w:numPr>
        <w:spacing w:before="100" w:beforeAutospacing="1" w:after="100" w:afterAutospacing="1" w:line="240" w:lineRule="auto"/>
        <w:rPr>
          <w:rFonts w:ascii="Century Gothic" w:hAnsi="Century Gothic"/>
        </w:rPr>
      </w:pPr>
      <w:r w:rsidRPr="000533EF">
        <w:rPr>
          <w:rStyle w:val="Strong"/>
          <w:rFonts w:ascii="Century Gothic" w:hAnsi="Century Gothic"/>
        </w:rPr>
        <w:t>Análisis de resultados</w:t>
      </w:r>
      <w:r w:rsidRPr="000533EF">
        <w:rPr>
          <w:rFonts w:ascii="Century Gothic" w:hAnsi="Century Gothic"/>
        </w:rPr>
        <w:t>: Estadísticas detalladas sobre el impacto y la interacción con el contenido.</w:t>
      </w:r>
    </w:p>
    <w:p w14:paraId="0F233F31" w14:textId="77777777" w:rsidR="00305256" w:rsidRPr="000533EF" w:rsidRDefault="00305256" w:rsidP="00305256">
      <w:pPr>
        <w:numPr>
          <w:ilvl w:val="0"/>
          <w:numId w:val="2"/>
        </w:numPr>
        <w:spacing w:before="100" w:beforeAutospacing="1" w:after="100" w:afterAutospacing="1" w:line="240" w:lineRule="auto"/>
        <w:rPr>
          <w:rFonts w:ascii="Century Gothic" w:hAnsi="Century Gothic"/>
        </w:rPr>
      </w:pPr>
      <w:r w:rsidRPr="000533EF">
        <w:rPr>
          <w:rStyle w:val="Strong"/>
          <w:rFonts w:ascii="Century Gothic" w:hAnsi="Century Gothic"/>
        </w:rPr>
        <w:t>Plantillas personalizables</w:t>
      </w:r>
      <w:r w:rsidRPr="000533EF">
        <w:rPr>
          <w:rFonts w:ascii="Century Gothic" w:hAnsi="Century Gothic"/>
        </w:rPr>
        <w:t>: Adaptación a la imagen y necesidades de la empresa.</w:t>
      </w:r>
    </w:p>
    <w:p w14:paraId="563BEFC6" w14:textId="77777777" w:rsidR="00305256" w:rsidRPr="000533EF" w:rsidRDefault="00305256" w:rsidP="00305256">
      <w:pPr>
        <w:numPr>
          <w:ilvl w:val="0"/>
          <w:numId w:val="2"/>
        </w:numPr>
        <w:spacing w:before="100" w:beforeAutospacing="1" w:after="100" w:afterAutospacing="1" w:line="240" w:lineRule="auto"/>
        <w:rPr>
          <w:rFonts w:ascii="Century Gothic" w:hAnsi="Century Gothic"/>
        </w:rPr>
      </w:pPr>
      <w:r w:rsidRPr="000533EF">
        <w:rPr>
          <w:rStyle w:val="Strong"/>
          <w:rFonts w:ascii="Century Gothic" w:hAnsi="Century Gothic"/>
        </w:rPr>
        <w:t>Integración con redes sociales</w:t>
      </w:r>
      <w:r w:rsidRPr="000533EF">
        <w:rPr>
          <w:rFonts w:ascii="Century Gothic" w:hAnsi="Century Gothic"/>
        </w:rPr>
        <w:t>: Compartición automática de contenido.</w:t>
      </w:r>
    </w:p>
    <w:p w14:paraId="546A68E1" w14:textId="77777777" w:rsidR="00305256" w:rsidRPr="000533EF" w:rsidRDefault="00305256" w:rsidP="00305256">
      <w:pPr>
        <w:numPr>
          <w:ilvl w:val="0"/>
          <w:numId w:val="2"/>
        </w:numPr>
        <w:spacing w:before="100" w:beforeAutospacing="1" w:after="100" w:afterAutospacing="1" w:line="240" w:lineRule="auto"/>
        <w:rPr>
          <w:rFonts w:ascii="Century Gothic" w:hAnsi="Century Gothic"/>
        </w:rPr>
      </w:pPr>
      <w:r w:rsidRPr="000533EF">
        <w:rPr>
          <w:rStyle w:val="Strong"/>
          <w:rFonts w:ascii="Century Gothic" w:hAnsi="Century Gothic"/>
        </w:rPr>
        <w:t>Gestión de eventos</w:t>
      </w:r>
      <w:r w:rsidRPr="000533EF">
        <w:rPr>
          <w:rFonts w:ascii="Century Gothic" w:hAnsi="Century Gothic"/>
        </w:rPr>
        <w:t>: Creación y promoción de eventos en línea y en vivo.</w:t>
      </w:r>
    </w:p>
    <w:p w14:paraId="11465370" w14:textId="77777777" w:rsidR="00305256" w:rsidRPr="000533EF" w:rsidRDefault="00305256" w:rsidP="00305256">
      <w:pPr>
        <w:numPr>
          <w:ilvl w:val="0"/>
          <w:numId w:val="2"/>
        </w:numPr>
        <w:spacing w:before="100" w:beforeAutospacing="1" w:after="100" w:afterAutospacing="1" w:line="240" w:lineRule="auto"/>
        <w:rPr>
          <w:rFonts w:ascii="Century Gothic" w:hAnsi="Century Gothic"/>
        </w:rPr>
      </w:pPr>
      <w:r w:rsidRPr="000533EF">
        <w:rPr>
          <w:rStyle w:val="Strong"/>
          <w:rFonts w:ascii="Century Gothic" w:hAnsi="Century Gothic"/>
        </w:rPr>
        <w:t>Gestión de contactos</w:t>
      </w:r>
      <w:r w:rsidRPr="000533EF">
        <w:rPr>
          <w:rFonts w:ascii="Century Gothic" w:hAnsi="Century Gothic"/>
        </w:rPr>
        <w:t>: Almacenamiento y gestión de contactos en una base de datos centralizada.</w:t>
      </w:r>
    </w:p>
    <w:p w14:paraId="51FB9F0B" w14:textId="77777777" w:rsidR="00305256" w:rsidRPr="000533EF" w:rsidRDefault="00305256" w:rsidP="00305256">
      <w:pPr>
        <w:numPr>
          <w:ilvl w:val="0"/>
          <w:numId w:val="2"/>
        </w:numPr>
        <w:spacing w:before="100" w:beforeAutospacing="1" w:after="100" w:afterAutospacing="1" w:line="240" w:lineRule="auto"/>
        <w:rPr>
          <w:rFonts w:ascii="Century Gothic" w:hAnsi="Century Gothic"/>
        </w:rPr>
      </w:pPr>
      <w:r w:rsidRPr="000533EF">
        <w:rPr>
          <w:rStyle w:val="Strong"/>
          <w:rFonts w:ascii="Century Gothic" w:hAnsi="Century Gothic"/>
        </w:rPr>
        <w:t>Seguridad y privacidad</w:t>
      </w:r>
      <w:r w:rsidRPr="000533EF">
        <w:rPr>
          <w:rFonts w:ascii="Century Gothic" w:hAnsi="Century Gothic"/>
        </w:rPr>
        <w:t>: Certificación ISO 27001:2013, autenticación de dos factores y encriptación SSL.</w:t>
      </w:r>
    </w:p>
    <w:p w14:paraId="7056BF7D" w14:textId="515AA7E9" w:rsidR="000533EF" w:rsidRPr="000533EF" w:rsidRDefault="000533EF" w:rsidP="00305256">
      <w:pPr>
        <w:numPr>
          <w:ilvl w:val="0"/>
          <w:numId w:val="2"/>
        </w:numPr>
        <w:spacing w:before="100" w:beforeAutospacing="1" w:after="100" w:afterAutospacing="1" w:line="240" w:lineRule="auto"/>
        <w:rPr>
          <w:rFonts w:ascii="Century Gothic" w:hAnsi="Century Gothic"/>
        </w:rPr>
      </w:pPr>
      <w:hyperlink r:id="rId12" w:history="1">
        <w:r w:rsidRPr="000533EF">
          <w:rPr>
            <w:rStyle w:val="Hyperlink"/>
            <w:rFonts w:ascii="Century Gothic" w:hAnsi="Century Gothic"/>
            <w:b/>
            <w:bCs/>
          </w:rPr>
          <w:t>Presspage Connect</w:t>
        </w:r>
      </w:hyperlink>
      <w:r w:rsidRPr="000533EF">
        <w:rPr>
          <w:rFonts w:ascii="Century Gothic" w:hAnsi="Century Gothic"/>
          <w:b/>
          <w:bCs/>
        </w:rPr>
        <w:t>:</w:t>
      </w:r>
      <w:r w:rsidRPr="000533EF">
        <w:rPr>
          <w:rFonts w:ascii="Century Gothic" w:hAnsi="Century Gothic"/>
        </w:rPr>
        <w:t xml:space="preserve"> Gestión de contactos con clientes y medios</w:t>
      </w:r>
    </w:p>
    <w:p w14:paraId="3D113B0B" w14:textId="77777777" w:rsidR="00305256" w:rsidRPr="000533EF" w:rsidRDefault="00305256" w:rsidP="00305256">
      <w:pPr>
        <w:pStyle w:val="NormalWeb"/>
        <w:rPr>
          <w:rFonts w:ascii="Century Gothic" w:hAnsi="Century Gothic"/>
        </w:rPr>
      </w:pPr>
      <w:r w:rsidRPr="000533EF">
        <w:rPr>
          <w:rFonts w:ascii="Century Gothic" w:hAnsi="Century Gothic"/>
        </w:rPr>
        <w:t>Presspage es una solución completa para optimizar la comunicación y gestión de medios en una empresa, aumentando la eficiencia y la visibilidad en línea.</w:t>
      </w:r>
    </w:p>
    <w:p w14:paraId="550886B7" w14:textId="77777777" w:rsidR="00D97C10" w:rsidRPr="000533EF" w:rsidRDefault="00D97C10" w:rsidP="000C70A1">
      <w:pPr>
        <w:spacing w:before="100" w:beforeAutospacing="1" w:after="100" w:afterAutospacing="1" w:line="240" w:lineRule="auto"/>
        <w:rPr>
          <w:rFonts w:ascii="Century Gothic" w:eastAsia="Times New Roman" w:hAnsi="Century Gothic" w:cs="Times New Roman"/>
          <w:kern w:val="0"/>
          <w:lang w:eastAsia="en-GB"/>
          <w14:ligatures w14:val="none"/>
        </w:rPr>
      </w:pPr>
    </w:p>
    <w:p w14:paraId="76A33174" w14:textId="77777777" w:rsidR="00B547F3" w:rsidRPr="000533EF" w:rsidRDefault="00B547F3" w:rsidP="00932B96">
      <w:pPr>
        <w:spacing w:before="100" w:beforeAutospacing="1" w:after="100" w:afterAutospacing="1" w:line="240" w:lineRule="auto"/>
        <w:rPr>
          <w:rFonts w:ascii="Century Gothic" w:eastAsia="Times New Roman" w:hAnsi="Century Gothic" w:cs="Times New Roman"/>
          <w:b/>
          <w:bCs/>
          <w:kern w:val="0"/>
          <w:lang w:eastAsia="en-GB"/>
          <w14:ligatures w14:val="none"/>
        </w:rPr>
      </w:pPr>
    </w:p>
    <w:p w14:paraId="2EE8406F" w14:textId="77777777" w:rsidR="00932B96" w:rsidRPr="000533EF" w:rsidRDefault="00932B96">
      <w:pPr>
        <w:rPr>
          <w:rFonts w:ascii="Century Gothic" w:hAnsi="Century Gothic"/>
        </w:rPr>
      </w:pPr>
    </w:p>
    <w:sectPr w:rsidR="00932B96" w:rsidRPr="000533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615A9"/>
    <w:multiLevelType w:val="multilevel"/>
    <w:tmpl w:val="543CD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963A6D"/>
    <w:multiLevelType w:val="multilevel"/>
    <w:tmpl w:val="3634D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9254721">
    <w:abstractNumId w:val="1"/>
  </w:num>
  <w:num w:numId="2" w16cid:durableId="1185678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B96"/>
    <w:rsid w:val="000533EF"/>
    <w:rsid w:val="000C70A1"/>
    <w:rsid w:val="001514FA"/>
    <w:rsid w:val="00305256"/>
    <w:rsid w:val="005A316F"/>
    <w:rsid w:val="005B59B9"/>
    <w:rsid w:val="006D08CA"/>
    <w:rsid w:val="00767524"/>
    <w:rsid w:val="00932B96"/>
    <w:rsid w:val="00B547F3"/>
    <w:rsid w:val="00D97C10"/>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decimalSymbol w:val=","/>
  <w:listSeparator w:val=","/>
  <w14:docId w14:val="125CE7D1"/>
  <w15:chartTrackingRefBased/>
  <w15:docId w15:val="{2D29A028-4F5B-6348-9264-4F83B65F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2B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B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32B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B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B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B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B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B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B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B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B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32B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B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B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B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B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B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B96"/>
    <w:rPr>
      <w:rFonts w:eastAsiaTheme="majorEastAsia" w:cstheme="majorBidi"/>
      <w:color w:val="272727" w:themeColor="text1" w:themeTint="D8"/>
    </w:rPr>
  </w:style>
  <w:style w:type="paragraph" w:styleId="Title">
    <w:name w:val="Title"/>
    <w:basedOn w:val="Normal"/>
    <w:next w:val="Normal"/>
    <w:link w:val="TitleChar"/>
    <w:uiPriority w:val="10"/>
    <w:qFormat/>
    <w:rsid w:val="00932B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B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B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B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B96"/>
    <w:pPr>
      <w:spacing w:before="160"/>
      <w:jc w:val="center"/>
    </w:pPr>
    <w:rPr>
      <w:i/>
      <w:iCs/>
      <w:color w:val="404040" w:themeColor="text1" w:themeTint="BF"/>
    </w:rPr>
  </w:style>
  <w:style w:type="character" w:customStyle="1" w:styleId="QuoteChar">
    <w:name w:val="Quote Char"/>
    <w:basedOn w:val="DefaultParagraphFont"/>
    <w:link w:val="Quote"/>
    <w:uiPriority w:val="29"/>
    <w:rsid w:val="00932B96"/>
    <w:rPr>
      <w:i/>
      <w:iCs/>
      <w:color w:val="404040" w:themeColor="text1" w:themeTint="BF"/>
    </w:rPr>
  </w:style>
  <w:style w:type="paragraph" w:styleId="ListParagraph">
    <w:name w:val="List Paragraph"/>
    <w:basedOn w:val="Normal"/>
    <w:uiPriority w:val="34"/>
    <w:qFormat/>
    <w:rsid w:val="00932B96"/>
    <w:pPr>
      <w:ind w:left="720"/>
      <w:contextualSpacing/>
    </w:pPr>
  </w:style>
  <w:style w:type="character" w:styleId="IntenseEmphasis">
    <w:name w:val="Intense Emphasis"/>
    <w:basedOn w:val="DefaultParagraphFont"/>
    <w:uiPriority w:val="21"/>
    <w:qFormat/>
    <w:rsid w:val="00932B96"/>
    <w:rPr>
      <w:i/>
      <w:iCs/>
      <w:color w:val="0F4761" w:themeColor="accent1" w:themeShade="BF"/>
    </w:rPr>
  </w:style>
  <w:style w:type="paragraph" w:styleId="IntenseQuote">
    <w:name w:val="Intense Quote"/>
    <w:basedOn w:val="Normal"/>
    <w:next w:val="Normal"/>
    <w:link w:val="IntenseQuoteChar"/>
    <w:uiPriority w:val="30"/>
    <w:qFormat/>
    <w:rsid w:val="00932B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B96"/>
    <w:rPr>
      <w:i/>
      <w:iCs/>
      <w:color w:val="0F4761" w:themeColor="accent1" w:themeShade="BF"/>
    </w:rPr>
  </w:style>
  <w:style w:type="character" w:styleId="IntenseReference">
    <w:name w:val="Intense Reference"/>
    <w:basedOn w:val="DefaultParagraphFont"/>
    <w:uiPriority w:val="32"/>
    <w:qFormat/>
    <w:rsid w:val="00932B96"/>
    <w:rPr>
      <w:b/>
      <w:bCs/>
      <w:smallCaps/>
      <w:color w:val="0F4761" w:themeColor="accent1" w:themeShade="BF"/>
      <w:spacing w:val="5"/>
    </w:rPr>
  </w:style>
  <w:style w:type="paragraph" w:styleId="NormalWeb">
    <w:name w:val="Normal (Web)"/>
    <w:basedOn w:val="Normal"/>
    <w:uiPriority w:val="99"/>
    <w:semiHidden/>
    <w:unhideWhenUsed/>
    <w:rsid w:val="00932B9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32B96"/>
    <w:rPr>
      <w:b/>
      <w:bCs/>
    </w:rPr>
  </w:style>
  <w:style w:type="character" w:styleId="Hyperlink">
    <w:name w:val="Hyperlink"/>
    <w:basedOn w:val="DefaultParagraphFont"/>
    <w:uiPriority w:val="99"/>
    <w:unhideWhenUsed/>
    <w:rsid w:val="00305256"/>
    <w:rPr>
      <w:color w:val="467886" w:themeColor="hyperlink"/>
      <w:u w:val="single"/>
    </w:rPr>
  </w:style>
  <w:style w:type="character" w:styleId="UnresolvedMention">
    <w:name w:val="Unresolved Mention"/>
    <w:basedOn w:val="DefaultParagraphFont"/>
    <w:uiPriority w:val="99"/>
    <w:semiHidden/>
    <w:unhideWhenUsed/>
    <w:rsid w:val="003052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700500">
      <w:bodyDiv w:val="1"/>
      <w:marLeft w:val="0"/>
      <w:marRight w:val="0"/>
      <w:marTop w:val="0"/>
      <w:marBottom w:val="0"/>
      <w:divBdr>
        <w:top w:val="none" w:sz="0" w:space="0" w:color="auto"/>
        <w:left w:val="none" w:sz="0" w:space="0" w:color="auto"/>
        <w:bottom w:val="none" w:sz="0" w:space="0" w:color="auto"/>
        <w:right w:val="none" w:sz="0" w:space="0" w:color="auto"/>
      </w:divBdr>
      <w:divsChild>
        <w:div w:id="296643997">
          <w:marLeft w:val="0"/>
          <w:marRight w:val="0"/>
          <w:marTop w:val="0"/>
          <w:marBottom w:val="0"/>
          <w:divBdr>
            <w:top w:val="none" w:sz="0" w:space="0" w:color="auto"/>
            <w:left w:val="none" w:sz="0" w:space="0" w:color="auto"/>
            <w:bottom w:val="none" w:sz="0" w:space="0" w:color="auto"/>
            <w:right w:val="none" w:sz="0" w:space="0" w:color="auto"/>
          </w:divBdr>
          <w:divsChild>
            <w:div w:id="1769496540">
              <w:marLeft w:val="0"/>
              <w:marRight w:val="0"/>
              <w:marTop w:val="0"/>
              <w:marBottom w:val="0"/>
              <w:divBdr>
                <w:top w:val="none" w:sz="0" w:space="0" w:color="auto"/>
                <w:left w:val="none" w:sz="0" w:space="0" w:color="auto"/>
                <w:bottom w:val="none" w:sz="0" w:space="0" w:color="auto"/>
                <w:right w:val="none" w:sz="0" w:space="0" w:color="auto"/>
              </w:divBdr>
              <w:divsChild>
                <w:div w:id="1657488738">
                  <w:marLeft w:val="0"/>
                  <w:marRight w:val="0"/>
                  <w:marTop w:val="0"/>
                  <w:marBottom w:val="0"/>
                  <w:divBdr>
                    <w:top w:val="none" w:sz="0" w:space="0" w:color="auto"/>
                    <w:left w:val="none" w:sz="0" w:space="0" w:color="auto"/>
                    <w:bottom w:val="none" w:sz="0" w:space="0" w:color="auto"/>
                    <w:right w:val="none" w:sz="0" w:space="0" w:color="auto"/>
                  </w:divBdr>
                  <w:divsChild>
                    <w:div w:id="180761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216254">
      <w:bodyDiv w:val="1"/>
      <w:marLeft w:val="0"/>
      <w:marRight w:val="0"/>
      <w:marTop w:val="0"/>
      <w:marBottom w:val="0"/>
      <w:divBdr>
        <w:top w:val="none" w:sz="0" w:space="0" w:color="auto"/>
        <w:left w:val="none" w:sz="0" w:space="0" w:color="auto"/>
        <w:bottom w:val="none" w:sz="0" w:space="0" w:color="auto"/>
        <w:right w:val="none" w:sz="0" w:space="0" w:color="auto"/>
      </w:divBdr>
      <w:divsChild>
        <w:div w:id="65811181">
          <w:marLeft w:val="0"/>
          <w:marRight w:val="0"/>
          <w:marTop w:val="0"/>
          <w:marBottom w:val="0"/>
          <w:divBdr>
            <w:top w:val="none" w:sz="0" w:space="0" w:color="auto"/>
            <w:left w:val="none" w:sz="0" w:space="0" w:color="auto"/>
            <w:bottom w:val="none" w:sz="0" w:space="0" w:color="auto"/>
            <w:right w:val="none" w:sz="0" w:space="0" w:color="auto"/>
          </w:divBdr>
          <w:divsChild>
            <w:div w:id="1443497484">
              <w:marLeft w:val="0"/>
              <w:marRight w:val="0"/>
              <w:marTop w:val="0"/>
              <w:marBottom w:val="0"/>
              <w:divBdr>
                <w:top w:val="none" w:sz="0" w:space="0" w:color="auto"/>
                <w:left w:val="none" w:sz="0" w:space="0" w:color="auto"/>
                <w:bottom w:val="none" w:sz="0" w:space="0" w:color="auto"/>
                <w:right w:val="none" w:sz="0" w:space="0" w:color="auto"/>
              </w:divBdr>
              <w:divsChild>
                <w:div w:id="156266543">
                  <w:marLeft w:val="0"/>
                  <w:marRight w:val="0"/>
                  <w:marTop w:val="0"/>
                  <w:marBottom w:val="0"/>
                  <w:divBdr>
                    <w:top w:val="none" w:sz="0" w:space="0" w:color="auto"/>
                    <w:left w:val="none" w:sz="0" w:space="0" w:color="auto"/>
                    <w:bottom w:val="none" w:sz="0" w:space="0" w:color="auto"/>
                    <w:right w:val="none" w:sz="0" w:space="0" w:color="auto"/>
                  </w:divBdr>
                  <w:divsChild>
                    <w:div w:id="2031298419">
                      <w:marLeft w:val="0"/>
                      <w:marRight w:val="0"/>
                      <w:marTop w:val="0"/>
                      <w:marBottom w:val="0"/>
                      <w:divBdr>
                        <w:top w:val="none" w:sz="0" w:space="0" w:color="auto"/>
                        <w:left w:val="none" w:sz="0" w:space="0" w:color="auto"/>
                        <w:bottom w:val="none" w:sz="0" w:space="0" w:color="auto"/>
                        <w:right w:val="none" w:sz="0" w:space="0" w:color="auto"/>
                      </w:divBdr>
                      <w:divsChild>
                        <w:div w:id="87818530">
                          <w:marLeft w:val="0"/>
                          <w:marRight w:val="0"/>
                          <w:marTop w:val="0"/>
                          <w:marBottom w:val="0"/>
                          <w:divBdr>
                            <w:top w:val="none" w:sz="0" w:space="0" w:color="auto"/>
                            <w:left w:val="none" w:sz="0" w:space="0" w:color="auto"/>
                            <w:bottom w:val="none" w:sz="0" w:space="0" w:color="auto"/>
                            <w:right w:val="none" w:sz="0" w:space="0" w:color="auto"/>
                          </w:divBdr>
                          <w:divsChild>
                            <w:div w:id="1803500041">
                              <w:marLeft w:val="0"/>
                              <w:marRight w:val="0"/>
                              <w:marTop w:val="0"/>
                              <w:marBottom w:val="0"/>
                              <w:divBdr>
                                <w:top w:val="none" w:sz="0" w:space="0" w:color="auto"/>
                                <w:left w:val="none" w:sz="0" w:space="0" w:color="auto"/>
                                <w:bottom w:val="none" w:sz="0" w:space="0" w:color="auto"/>
                                <w:right w:val="none" w:sz="0" w:space="0" w:color="auto"/>
                              </w:divBdr>
                              <w:divsChild>
                                <w:div w:id="1260719885">
                                  <w:marLeft w:val="0"/>
                                  <w:marRight w:val="0"/>
                                  <w:marTop w:val="0"/>
                                  <w:marBottom w:val="0"/>
                                  <w:divBdr>
                                    <w:top w:val="none" w:sz="0" w:space="0" w:color="auto"/>
                                    <w:left w:val="none" w:sz="0" w:space="0" w:color="auto"/>
                                    <w:bottom w:val="none" w:sz="0" w:space="0" w:color="auto"/>
                                    <w:right w:val="none" w:sz="0" w:space="0" w:color="auto"/>
                                  </w:divBdr>
                                  <w:divsChild>
                                    <w:div w:id="15876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6316284">
          <w:marLeft w:val="0"/>
          <w:marRight w:val="0"/>
          <w:marTop w:val="0"/>
          <w:marBottom w:val="0"/>
          <w:divBdr>
            <w:top w:val="none" w:sz="0" w:space="0" w:color="auto"/>
            <w:left w:val="none" w:sz="0" w:space="0" w:color="auto"/>
            <w:bottom w:val="none" w:sz="0" w:space="0" w:color="auto"/>
            <w:right w:val="none" w:sz="0" w:space="0" w:color="auto"/>
          </w:divBdr>
          <w:divsChild>
            <w:div w:id="1664967314">
              <w:marLeft w:val="0"/>
              <w:marRight w:val="0"/>
              <w:marTop w:val="0"/>
              <w:marBottom w:val="0"/>
              <w:divBdr>
                <w:top w:val="none" w:sz="0" w:space="0" w:color="auto"/>
                <w:left w:val="none" w:sz="0" w:space="0" w:color="auto"/>
                <w:bottom w:val="none" w:sz="0" w:space="0" w:color="auto"/>
                <w:right w:val="none" w:sz="0" w:space="0" w:color="auto"/>
              </w:divBdr>
              <w:divsChild>
                <w:div w:id="1992252321">
                  <w:marLeft w:val="0"/>
                  <w:marRight w:val="0"/>
                  <w:marTop w:val="0"/>
                  <w:marBottom w:val="0"/>
                  <w:divBdr>
                    <w:top w:val="none" w:sz="0" w:space="0" w:color="auto"/>
                    <w:left w:val="none" w:sz="0" w:space="0" w:color="auto"/>
                    <w:bottom w:val="none" w:sz="0" w:space="0" w:color="auto"/>
                    <w:right w:val="none" w:sz="0" w:space="0" w:color="auto"/>
                  </w:divBdr>
                  <w:divsChild>
                    <w:div w:id="386420504">
                      <w:marLeft w:val="0"/>
                      <w:marRight w:val="0"/>
                      <w:marTop w:val="0"/>
                      <w:marBottom w:val="0"/>
                      <w:divBdr>
                        <w:top w:val="none" w:sz="0" w:space="0" w:color="auto"/>
                        <w:left w:val="none" w:sz="0" w:space="0" w:color="auto"/>
                        <w:bottom w:val="none" w:sz="0" w:space="0" w:color="auto"/>
                        <w:right w:val="none" w:sz="0" w:space="0" w:color="auto"/>
                      </w:divBdr>
                      <w:divsChild>
                        <w:div w:id="154443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658503">
      <w:bodyDiv w:val="1"/>
      <w:marLeft w:val="0"/>
      <w:marRight w:val="0"/>
      <w:marTop w:val="0"/>
      <w:marBottom w:val="0"/>
      <w:divBdr>
        <w:top w:val="none" w:sz="0" w:space="0" w:color="auto"/>
        <w:left w:val="none" w:sz="0" w:space="0" w:color="auto"/>
        <w:bottom w:val="none" w:sz="0" w:space="0" w:color="auto"/>
        <w:right w:val="none" w:sz="0" w:space="0" w:color="auto"/>
      </w:divBdr>
      <w:divsChild>
        <w:div w:id="973363462">
          <w:marLeft w:val="0"/>
          <w:marRight w:val="0"/>
          <w:marTop w:val="0"/>
          <w:marBottom w:val="0"/>
          <w:divBdr>
            <w:top w:val="none" w:sz="0" w:space="0" w:color="auto"/>
            <w:left w:val="none" w:sz="0" w:space="0" w:color="auto"/>
            <w:bottom w:val="none" w:sz="0" w:space="0" w:color="auto"/>
            <w:right w:val="none" w:sz="0" w:space="0" w:color="auto"/>
          </w:divBdr>
          <w:divsChild>
            <w:div w:id="1408766632">
              <w:marLeft w:val="0"/>
              <w:marRight w:val="0"/>
              <w:marTop w:val="0"/>
              <w:marBottom w:val="0"/>
              <w:divBdr>
                <w:top w:val="none" w:sz="0" w:space="0" w:color="auto"/>
                <w:left w:val="none" w:sz="0" w:space="0" w:color="auto"/>
                <w:bottom w:val="none" w:sz="0" w:space="0" w:color="auto"/>
                <w:right w:val="none" w:sz="0" w:space="0" w:color="auto"/>
              </w:divBdr>
              <w:divsChild>
                <w:div w:id="1137188528">
                  <w:marLeft w:val="0"/>
                  <w:marRight w:val="0"/>
                  <w:marTop w:val="0"/>
                  <w:marBottom w:val="0"/>
                  <w:divBdr>
                    <w:top w:val="none" w:sz="0" w:space="0" w:color="auto"/>
                    <w:left w:val="none" w:sz="0" w:space="0" w:color="auto"/>
                    <w:bottom w:val="none" w:sz="0" w:space="0" w:color="auto"/>
                    <w:right w:val="none" w:sz="0" w:space="0" w:color="auto"/>
                  </w:divBdr>
                  <w:divsChild>
                    <w:div w:id="1149517770">
                      <w:marLeft w:val="0"/>
                      <w:marRight w:val="0"/>
                      <w:marTop w:val="0"/>
                      <w:marBottom w:val="0"/>
                      <w:divBdr>
                        <w:top w:val="none" w:sz="0" w:space="0" w:color="auto"/>
                        <w:left w:val="none" w:sz="0" w:space="0" w:color="auto"/>
                        <w:bottom w:val="none" w:sz="0" w:space="0" w:color="auto"/>
                        <w:right w:val="none" w:sz="0" w:space="0" w:color="auto"/>
                      </w:divBdr>
                      <w:divsChild>
                        <w:div w:id="62477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228645">
      <w:bodyDiv w:val="1"/>
      <w:marLeft w:val="0"/>
      <w:marRight w:val="0"/>
      <w:marTop w:val="0"/>
      <w:marBottom w:val="0"/>
      <w:divBdr>
        <w:top w:val="none" w:sz="0" w:space="0" w:color="auto"/>
        <w:left w:val="none" w:sz="0" w:space="0" w:color="auto"/>
        <w:bottom w:val="none" w:sz="0" w:space="0" w:color="auto"/>
        <w:right w:val="none" w:sz="0" w:space="0" w:color="auto"/>
      </w:divBdr>
    </w:div>
    <w:div w:id="2098089997">
      <w:bodyDiv w:val="1"/>
      <w:marLeft w:val="0"/>
      <w:marRight w:val="0"/>
      <w:marTop w:val="0"/>
      <w:marBottom w:val="0"/>
      <w:divBdr>
        <w:top w:val="none" w:sz="0" w:space="0" w:color="auto"/>
        <w:left w:val="none" w:sz="0" w:space="0" w:color="auto"/>
        <w:bottom w:val="none" w:sz="0" w:space="0" w:color="auto"/>
        <w:right w:val="none" w:sz="0" w:space="0" w:color="auto"/>
      </w:divBdr>
      <w:divsChild>
        <w:div w:id="1618608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presspage.com/connect/media-inquiries-manageme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esspage.com/news" TargetMode="External"/><Relationship Id="rId12" Type="http://schemas.openxmlformats.org/officeDocument/2006/relationships/hyperlink" Target="https://go.presspage.com/connect/media-inquiries-manag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presspage.com/connect/media-inquiries-management" TargetMode="External"/><Relationship Id="rId11" Type="http://schemas.openxmlformats.org/officeDocument/2006/relationships/hyperlink" Target="https://www.presspage.com/news/what-could-you-do-with-30-more-hours-each-week/?utm_campaign=Social%20Media%20-%20Original&amp;utm_content=240048926&amp;utm_medium=social&amp;utm_source=twitter&amp;hss_channel=tw-420407941" TargetMode="External"/><Relationship Id="rId5" Type="http://schemas.openxmlformats.org/officeDocument/2006/relationships/hyperlink" Target="El%20poder%20de%20una%20eficaz%20sala%20de%20prensa%20y%20de%20inversores" TargetMode="External"/><Relationship Id="rId10" Type="http://schemas.openxmlformats.org/officeDocument/2006/relationships/hyperlink" Target="https://pressroom.mediatoolstv.com/que-es-commstech/" TargetMode="External"/><Relationship Id="rId4" Type="http://schemas.openxmlformats.org/officeDocument/2006/relationships/webSettings" Target="webSettings.xml"/><Relationship Id="rId9" Type="http://schemas.openxmlformats.org/officeDocument/2006/relationships/hyperlink" Target="https://www.presspage.com/news/elevating-media-and-investor-relations-with-presspag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1249</Words>
  <Characters>7125</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La Importancia de la IA en el SEO y el poder de una eficaz sala de prensa y de i</vt:lpstr>
      <vt:lpstr>        Por qué Presspage es una sala de prensa y de inversores poderosa para una empres</vt:lpstr>
      <vt:lpstr>        Una buena sala de prensa mejora su SEO</vt:lpstr>
      <vt:lpstr>        Sobre Presspage</vt:lpstr>
    </vt:vector>
  </TitlesOfParts>
  <Company/>
  <LinksUpToDate>false</LinksUpToDate>
  <CharactersWithSpaces>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Aldao</dc:creator>
  <cp:keywords/>
  <dc:description/>
  <cp:lastModifiedBy>Lu Aldao</cp:lastModifiedBy>
  <cp:revision>5</cp:revision>
  <dcterms:created xsi:type="dcterms:W3CDTF">2024-05-27T09:02:00Z</dcterms:created>
  <dcterms:modified xsi:type="dcterms:W3CDTF">2024-05-29T10:11:00Z</dcterms:modified>
</cp:coreProperties>
</file>